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562C4" w14:textId="28A1574E" w:rsidR="00541F59" w:rsidRPr="001132DD" w:rsidRDefault="00703CFA" w:rsidP="004C4CB4">
      <w:pPr>
        <w:spacing w:after="0" w:line="240" w:lineRule="auto"/>
        <w:ind w:right="-1800"/>
        <w:rPr>
          <w:rFonts w:ascii="Arial" w:hAnsi="Arial" w:cs="Arial"/>
          <w:b/>
          <w:color w:val="595959" w:themeColor="text1" w:themeTint="A6"/>
        </w:rPr>
      </w:pPr>
      <w:r w:rsidRPr="001132DD">
        <w:rPr>
          <w:rFonts w:ascii="Arial" w:hAnsi="Arial" w:cs="Arial"/>
          <w:b/>
          <w:noProof/>
          <w:color w:val="595959" w:themeColor="text1" w:themeTint="A6"/>
          <w:sz w:val="36"/>
          <w:szCs w:val="18"/>
        </w:rPr>
        <mc:AlternateContent>
          <mc:Choice Requires="wps">
            <w:drawing>
              <wp:anchor distT="0" distB="0" distL="114300" distR="114300" simplePos="0" relativeHeight="251659264" behindDoc="1" locked="0" layoutInCell="1" allowOverlap="1" wp14:anchorId="59063F4D" wp14:editId="6ADE748B">
                <wp:simplePos x="0" y="0"/>
                <wp:positionH relativeFrom="rightMargin">
                  <wp:posOffset>-2359660</wp:posOffset>
                </wp:positionH>
                <wp:positionV relativeFrom="paragraph">
                  <wp:posOffset>-1352442</wp:posOffset>
                </wp:positionV>
                <wp:extent cx="3657600" cy="16535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3657600"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895EA4" w14:textId="77777777" w:rsidR="00703CFA" w:rsidRDefault="00703CFA" w:rsidP="00703CFA">
                            <w:pPr>
                              <w:spacing w:after="0" w:line="240" w:lineRule="auto"/>
                              <w:ind w:right="-27"/>
                              <w:jc w:val="right"/>
                              <w:rPr>
                                <w:rFonts w:ascii="Arial" w:hAnsi="Arial" w:cs="Arial"/>
                                <w:b/>
                                <w:color w:val="BB0000"/>
                                <w:sz w:val="18"/>
                                <w:szCs w:val="18"/>
                              </w:rPr>
                            </w:pPr>
                            <w:r>
                              <w:rPr>
                                <w:rFonts w:ascii="Arial" w:hAnsi="Arial" w:cs="Arial"/>
                                <w:b/>
                                <w:color w:val="BB0000"/>
                                <w:sz w:val="18"/>
                                <w:szCs w:val="18"/>
                              </w:rPr>
                              <w:t>Department of Women’s, Gender &amp;</w:t>
                            </w:r>
                          </w:p>
                          <w:p w14:paraId="5800A10E" w14:textId="77777777" w:rsidR="00703CFA" w:rsidRPr="00047CE5" w:rsidRDefault="00703CFA" w:rsidP="00703CFA">
                            <w:pPr>
                              <w:spacing w:after="0" w:line="240" w:lineRule="auto"/>
                              <w:ind w:right="-27"/>
                              <w:jc w:val="right"/>
                              <w:rPr>
                                <w:rFonts w:ascii="Arial" w:hAnsi="Arial" w:cs="Arial"/>
                                <w:b/>
                                <w:color w:val="BB0000"/>
                                <w:sz w:val="18"/>
                                <w:szCs w:val="18"/>
                              </w:rPr>
                            </w:pPr>
                            <w:r>
                              <w:rPr>
                                <w:rFonts w:ascii="Arial" w:hAnsi="Arial" w:cs="Arial"/>
                                <w:b/>
                                <w:color w:val="BB0000"/>
                                <w:sz w:val="18"/>
                                <w:szCs w:val="18"/>
                              </w:rPr>
                              <w:t xml:space="preserve"> Sexuality Studies</w:t>
                            </w:r>
                          </w:p>
                          <w:p w14:paraId="2B2F6A02" w14:textId="77777777" w:rsidR="00703CFA" w:rsidRDefault="00703CFA" w:rsidP="00703CFA">
                            <w:pPr>
                              <w:spacing w:after="0" w:line="240" w:lineRule="auto"/>
                              <w:ind w:right="-27"/>
                              <w:rPr>
                                <w:rFonts w:ascii="Arial" w:hAnsi="Arial" w:cs="Arial"/>
                                <w:color w:val="BB0000"/>
                                <w:sz w:val="18"/>
                                <w:szCs w:val="18"/>
                              </w:rPr>
                            </w:pPr>
                          </w:p>
                          <w:p w14:paraId="550292FC" w14:textId="77777777" w:rsidR="00703CFA" w:rsidRPr="00047CE5" w:rsidRDefault="00703CFA" w:rsidP="00703CFA">
                            <w:pPr>
                              <w:spacing w:after="0" w:line="240" w:lineRule="auto"/>
                              <w:ind w:left="3600" w:right="-27"/>
                              <w:rPr>
                                <w:rFonts w:ascii="Arial" w:hAnsi="Arial" w:cs="Arial"/>
                                <w:color w:val="666666"/>
                                <w:sz w:val="18"/>
                                <w:szCs w:val="18"/>
                              </w:rPr>
                            </w:pPr>
                            <w:r>
                              <w:rPr>
                                <w:rFonts w:ascii="Arial" w:hAnsi="Arial" w:cs="Arial"/>
                                <w:color w:val="666666"/>
                                <w:sz w:val="18"/>
                                <w:szCs w:val="18"/>
                              </w:rPr>
                              <w:t xml:space="preserve">       286 University Hall</w:t>
                            </w:r>
                          </w:p>
                          <w:p w14:paraId="5ECDB998" w14:textId="77777777" w:rsidR="00703CFA" w:rsidRPr="00047CE5" w:rsidRDefault="00703CFA" w:rsidP="00703CFA">
                            <w:pPr>
                              <w:spacing w:after="0" w:line="240" w:lineRule="auto"/>
                              <w:ind w:right="-27"/>
                              <w:jc w:val="right"/>
                              <w:rPr>
                                <w:rFonts w:ascii="Arial" w:hAnsi="Arial" w:cs="Arial"/>
                                <w:color w:val="666666"/>
                                <w:sz w:val="18"/>
                                <w:szCs w:val="18"/>
                              </w:rPr>
                            </w:pPr>
                            <w:r>
                              <w:rPr>
                                <w:rFonts w:ascii="Arial" w:hAnsi="Arial" w:cs="Arial"/>
                                <w:color w:val="666666"/>
                                <w:sz w:val="18"/>
                                <w:szCs w:val="18"/>
                              </w:rPr>
                              <w:t xml:space="preserve">230 North Oval Mall </w:t>
                            </w:r>
                          </w:p>
                          <w:p w14:paraId="1555D337" w14:textId="77777777" w:rsidR="00703CFA" w:rsidRPr="00047CE5" w:rsidRDefault="00703CFA" w:rsidP="00703CFA">
                            <w:pPr>
                              <w:spacing w:after="0" w:line="240" w:lineRule="auto"/>
                              <w:ind w:right="-27"/>
                              <w:jc w:val="right"/>
                              <w:rPr>
                                <w:rFonts w:ascii="Arial" w:hAnsi="Arial" w:cs="Arial"/>
                                <w:color w:val="666666"/>
                                <w:sz w:val="18"/>
                                <w:szCs w:val="18"/>
                              </w:rPr>
                            </w:pPr>
                            <w:r>
                              <w:rPr>
                                <w:rFonts w:ascii="Arial" w:hAnsi="Arial" w:cs="Arial"/>
                                <w:color w:val="666666"/>
                                <w:sz w:val="18"/>
                                <w:szCs w:val="18"/>
                              </w:rPr>
                              <w:t>Columbus</w:t>
                            </w:r>
                            <w:r w:rsidRPr="00047CE5">
                              <w:rPr>
                                <w:rFonts w:ascii="Arial" w:hAnsi="Arial" w:cs="Arial"/>
                                <w:color w:val="666666"/>
                                <w:sz w:val="18"/>
                                <w:szCs w:val="18"/>
                              </w:rPr>
                              <w:t xml:space="preserve">, OH </w:t>
                            </w:r>
                            <w:r>
                              <w:rPr>
                                <w:rFonts w:ascii="Arial" w:hAnsi="Arial" w:cs="Arial"/>
                                <w:color w:val="666666"/>
                                <w:sz w:val="18"/>
                                <w:szCs w:val="18"/>
                              </w:rPr>
                              <w:t>43210</w:t>
                            </w:r>
                          </w:p>
                          <w:p w14:paraId="1894940A" w14:textId="77777777" w:rsidR="00703CFA" w:rsidRPr="00047CE5" w:rsidRDefault="00703CFA" w:rsidP="00703CFA">
                            <w:pPr>
                              <w:spacing w:after="0" w:line="180" w:lineRule="exact"/>
                              <w:ind w:right="-27"/>
                              <w:jc w:val="right"/>
                              <w:rPr>
                                <w:rFonts w:ascii="Arial" w:hAnsi="Arial" w:cs="Arial"/>
                                <w:color w:val="666666"/>
                                <w:sz w:val="18"/>
                                <w:szCs w:val="18"/>
                              </w:rPr>
                            </w:pPr>
                          </w:p>
                          <w:p w14:paraId="16FFF9CF" w14:textId="77777777" w:rsidR="00703CFA" w:rsidRPr="00047CE5" w:rsidRDefault="00703CFA" w:rsidP="00703CFA">
                            <w:pPr>
                              <w:spacing w:after="0" w:line="240" w:lineRule="auto"/>
                              <w:ind w:right="-27"/>
                              <w:jc w:val="right"/>
                              <w:rPr>
                                <w:rFonts w:ascii="Arial" w:hAnsi="Arial" w:cs="Arial"/>
                                <w:color w:val="666666"/>
                                <w:sz w:val="18"/>
                                <w:szCs w:val="18"/>
                              </w:rPr>
                            </w:pPr>
                            <w:r w:rsidRPr="00047CE5">
                              <w:rPr>
                                <w:rFonts w:ascii="Arial" w:hAnsi="Arial" w:cs="Arial"/>
                                <w:color w:val="666666"/>
                                <w:sz w:val="18"/>
                                <w:szCs w:val="18"/>
                              </w:rPr>
                              <w:t>614-</w:t>
                            </w:r>
                            <w:r>
                              <w:rPr>
                                <w:rFonts w:ascii="Arial" w:hAnsi="Arial" w:cs="Arial"/>
                                <w:color w:val="666666"/>
                                <w:sz w:val="18"/>
                                <w:szCs w:val="18"/>
                              </w:rPr>
                              <w:t>292-</w:t>
                            </w:r>
                            <w:proofErr w:type="gramStart"/>
                            <w:r>
                              <w:rPr>
                                <w:rFonts w:ascii="Arial" w:hAnsi="Arial" w:cs="Arial"/>
                                <w:color w:val="666666"/>
                                <w:sz w:val="18"/>
                                <w:szCs w:val="18"/>
                              </w:rPr>
                              <w:t>1021</w:t>
                            </w:r>
                            <w:r w:rsidRPr="00047CE5">
                              <w:rPr>
                                <w:rFonts w:ascii="Arial" w:hAnsi="Arial" w:cs="Arial"/>
                                <w:color w:val="666666"/>
                                <w:sz w:val="18"/>
                                <w:szCs w:val="18"/>
                              </w:rPr>
                              <w:t xml:space="preserve">  Phone</w:t>
                            </w:r>
                            <w:proofErr w:type="gramEnd"/>
                          </w:p>
                          <w:p w14:paraId="751F3A2F" w14:textId="77777777" w:rsidR="00703CFA" w:rsidRPr="00047CE5" w:rsidRDefault="00703CFA" w:rsidP="00703CFA">
                            <w:pPr>
                              <w:spacing w:after="0" w:line="240" w:lineRule="auto"/>
                              <w:ind w:right="-27"/>
                              <w:jc w:val="right"/>
                              <w:rPr>
                                <w:rFonts w:ascii="Arial" w:hAnsi="Arial" w:cs="Arial"/>
                                <w:color w:val="666666"/>
                                <w:sz w:val="18"/>
                                <w:szCs w:val="18"/>
                              </w:rPr>
                            </w:pPr>
                            <w:r>
                              <w:rPr>
                                <w:rFonts w:ascii="Arial" w:hAnsi="Arial" w:cs="Arial"/>
                                <w:color w:val="666666"/>
                                <w:sz w:val="18"/>
                                <w:szCs w:val="18"/>
                              </w:rPr>
                              <w:t>614-292-</w:t>
                            </w:r>
                            <w:proofErr w:type="gramStart"/>
                            <w:r>
                              <w:rPr>
                                <w:rFonts w:ascii="Arial" w:hAnsi="Arial" w:cs="Arial"/>
                                <w:color w:val="666666"/>
                                <w:sz w:val="18"/>
                                <w:szCs w:val="18"/>
                              </w:rPr>
                              <w:t>0276</w:t>
                            </w:r>
                            <w:r w:rsidRPr="00047CE5">
                              <w:rPr>
                                <w:rFonts w:ascii="Arial" w:hAnsi="Arial" w:cs="Arial"/>
                                <w:color w:val="666666"/>
                                <w:sz w:val="18"/>
                                <w:szCs w:val="18"/>
                              </w:rPr>
                              <w:t xml:space="preserve">  Fax</w:t>
                            </w:r>
                            <w:proofErr w:type="gramEnd"/>
                          </w:p>
                          <w:p w14:paraId="4A0821EC" w14:textId="77777777" w:rsidR="00703CFA" w:rsidRPr="00047CE5" w:rsidRDefault="00703CFA" w:rsidP="00703CFA">
                            <w:pPr>
                              <w:tabs>
                                <w:tab w:val="left" w:pos="9919"/>
                              </w:tabs>
                              <w:spacing w:after="0" w:line="180" w:lineRule="exact"/>
                              <w:ind w:right="-27"/>
                              <w:jc w:val="right"/>
                              <w:rPr>
                                <w:rFonts w:ascii="Arial" w:hAnsi="Arial" w:cs="Arial"/>
                                <w:color w:val="666666"/>
                                <w:sz w:val="18"/>
                                <w:szCs w:val="18"/>
                              </w:rPr>
                            </w:pPr>
                          </w:p>
                          <w:p w14:paraId="350A3686" w14:textId="77777777" w:rsidR="00703CFA" w:rsidRPr="002A5733" w:rsidRDefault="00703CFA" w:rsidP="00703CFA">
                            <w:pPr>
                              <w:spacing w:after="0" w:line="180" w:lineRule="exact"/>
                              <w:ind w:right="-27"/>
                              <w:jc w:val="right"/>
                              <w:rPr>
                                <w:rFonts w:ascii="Arial" w:hAnsi="Arial" w:cs="Arial"/>
                                <w:color w:val="666666"/>
                                <w:sz w:val="18"/>
                                <w:szCs w:val="18"/>
                              </w:rPr>
                            </w:pPr>
                            <w:r>
                              <w:rPr>
                                <w:rFonts w:ascii="Arial" w:hAnsi="Arial" w:cs="Arial"/>
                                <w:color w:val="666666"/>
                                <w:sz w:val="18"/>
                                <w:szCs w:val="18"/>
                              </w:rPr>
                              <w:t>wgss.</w:t>
                            </w:r>
                            <w:r w:rsidRPr="00047CE5">
                              <w:rPr>
                                <w:rFonts w:ascii="Arial" w:hAnsi="Arial" w:cs="Arial"/>
                                <w:color w:val="666666"/>
                                <w:sz w:val="18"/>
                                <w:szCs w:val="18"/>
                              </w:rPr>
                              <w:t>osu.edu</w:t>
                            </w:r>
                          </w:p>
                          <w:p w14:paraId="63DA79B6" w14:textId="77777777" w:rsidR="00703CFA" w:rsidRDefault="00703CFA" w:rsidP="00703CFA">
                            <w:pPr>
                              <w:ind w:right="-27"/>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063F4D" id="_x0000_t202" coordsize="21600,21600" o:spt="202" path="m,l,21600r21600,l21600,xe">
                <v:stroke joinstyle="miter"/>
                <v:path gradientshapeok="t" o:connecttype="rect"/>
              </v:shapetype>
              <v:shape id="Text Box 1" o:spid="_x0000_s1026" type="#_x0000_t202" style="position:absolute;margin-left:-185.8pt;margin-top:-106.5pt;width:4in;height:130.2pt;z-index:-251657216;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SlfgIAAGMFAAAOAAAAZHJzL2Uyb0RvYy54bWysVMFu2zAMvQ/YPwi6r07aJt2COkXWosOA&#10;oi3WDj0rstQYk0VNUmJnX78n2UmDbpcOu9gU+UiRj6TOL7rGsI3yoSZb8vHRiDNlJVW1fS7598fr&#10;Dx85C1HYShiyquRbFfjF/P2789bN1DGtyFTKMwSxYda6kq9idLOiCHKlGhGOyCkLoybfiIijfy4q&#10;L1pEb0xxPBpNi5Z85TxJFQK0V72Rz3N8rZWMd1oHFZkpOXKL+evzd5m+xfxczJ69cKtaDmmIf8ii&#10;EbXFpftQVyIKtvb1H6GaWnoKpOORpKYgrWupcg2oZjx6Vc3DSjiVawE5we1pCv8vrLzd3HtWV+gd&#10;Z1Y0aNGj6iL7TB0bJ3ZaF2YAPTjAYgd1Qg76AGUqutO+SX+Uw2AHz9s9tymYhPJkOjmbjmCSsI2n&#10;k5PJaWa/eHF3PsQvihqWhJJ7NC9zKjY3IeJKQHeQdJul69qY3EBjWVvy6clklB32FngYm7Aqj8IQ&#10;JpXUp56luDUqYYz9pjSoyBUkRR5CdWk82wiMj5BS2ZiLz3GBTiiNJN7iOOBfsnqLc1/H7mayce/c&#10;1JZ8rv5V2tWPXcq6x4PIg7qTGLtlN7R0SdUWnfbUb0pw8rpGN25EiPfCYzXQQax7vMNHGwLrNEic&#10;rcj/+ps+4TGxsHLWYtVKHn6uhVecma8Ws/xpfIpZYDEfTidnxzj4Q8vy0GLXzSWhHZhXZJfFhI9m&#10;J2pPzRNehUW6FSZhJe4uedyJl7F/APCqSLVYZBC20Yl4Yx+cTKFTd9KsPXZPwrthICNm+ZZ2Sylm&#10;r+ayxyZPS4t1JF3noU0E96wOxGOT8ywPr056Kg7PGfXyNs5/AwAA//8DAFBLAwQUAAYACAAAACEA&#10;VIpM0+QAAAAMAQAADwAAAGRycy9kb3ducmV2LnhtbEyPwU7DMAyG70i8Q2QkblvarmxTaTpNlSYk&#10;BIeNXbi5TdZWNE5psq3w9JgT3Gz50+/vzzeT7cXFjL5zpCCeRyAM1U531Cg4vu1maxA+IGnsHRkF&#10;X8bDpri9yTHT7kp7czmERnAI+QwVtCEMmZS+bo1FP3eDIb6d3Ggx8Do2Uo945XDbyySKltJiR/yh&#10;xcGUrak/Dmer4LncveK+Suz6uy+fXk7b4fP4/qDU/d20fQQRzBT+YPjVZ3Uo2KlyZ9Je9Apmi1W8&#10;ZJanJF5wLWaSKE1BVArSVQqyyOX/EsUPAAAA//8DAFBLAQItABQABgAIAAAAIQC2gziS/gAAAOEB&#10;AAATAAAAAAAAAAAAAAAAAAAAAABbQ29udGVudF9UeXBlc10ueG1sUEsBAi0AFAAGAAgAAAAhADj9&#10;If/WAAAAlAEAAAsAAAAAAAAAAAAAAAAALwEAAF9yZWxzLy5yZWxzUEsBAi0AFAAGAAgAAAAhAOWE&#10;RKV+AgAAYwUAAA4AAAAAAAAAAAAAAAAALgIAAGRycy9lMm9Eb2MueG1sUEsBAi0AFAAGAAgAAAAh&#10;AFSKTNPkAAAADAEAAA8AAAAAAAAAAAAAAAAA2AQAAGRycy9kb3ducmV2LnhtbFBLBQYAAAAABAAE&#10;APMAAADpBQAAAAA=&#10;" filled="f" stroked="f" strokeweight=".5pt">
                <v:textbox>
                  <w:txbxContent>
                    <w:p w14:paraId="53895EA4" w14:textId="77777777" w:rsidR="00703CFA" w:rsidRDefault="00703CFA" w:rsidP="00703CFA">
                      <w:pPr>
                        <w:spacing w:after="0" w:line="240" w:lineRule="auto"/>
                        <w:ind w:right="-27"/>
                        <w:jc w:val="right"/>
                        <w:rPr>
                          <w:rFonts w:ascii="Arial" w:hAnsi="Arial" w:cs="Arial"/>
                          <w:b/>
                          <w:color w:val="BB0000"/>
                          <w:sz w:val="18"/>
                          <w:szCs w:val="18"/>
                        </w:rPr>
                      </w:pPr>
                      <w:r>
                        <w:rPr>
                          <w:rFonts w:ascii="Arial" w:hAnsi="Arial" w:cs="Arial"/>
                          <w:b/>
                          <w:color w:val="BB0000"/>
                          <w:sz w:val="18"/>
                          <w:szCs w:val="18"/>
                        </w:rPr>
                        <w:t>Department of Women’s, Gender &amp;</w:t>
                      </w:r>
                    </w:p>
                    <w:p w14:paraId="5800A10E" w14:textId="77777777" w:rsidR="00703CFA" w:rsidRPr="00047CE5" w:rsidRDefault="00703CFA" w:rsidP="00703CFA">
                      <w:pPr>
                        <w:spacing w:after="0" w:line="240" w:lineRule="auto"/>
                        <w:ind w:right="-27"/>
                        <w:jc w:val="right"/>
                        <w:rPr>
                          <w:rFonts w:ascii="Arial" w:hAnsi="Arial" w:cs="Arial"/>
                          <w:b/>
                          <w:color w:val="BB0000"/>
                          <w:sz w:val="18"/>
                          <w:szCs w:val="18"/>
                        </w:rPr>
                      </w:pPr>
                      <w:r>
                        <w:rPr>
                          <w:rFonts w:ascii="Arial" w:hAnsi="Arial" w:cs="Arial"/>
                          <w:b/>
                          <w:color w:val="BB0000"/>
                          <w:sz w:val="18"/>
                          <w:szCs w:val="18"/>
                        </w:rPr>
                        <w:t xml:space="preserve"> Sexuality Studies</w:t>
                      </w:r>
                    </w:p>
                    <w:p w14:paraId="2B2F6A02" w14:textId="77777777" w:rsidR="00703CFA" w:rsidRDefault="00703CFA" w:rsidP="00703CFA">
                      <w:pPr>
                        <w:spacing w:after="0" w:line="240" w:lineRule="auto"/>
                        <w:ind w:right="-27"/>
                        <w:rPr>
                          <w:rFonts w:ascii="Arial" w:hAnsi="Arial" w:cs="Arial"/>
                          <w:color w:val="BB0000"/>
                          <w:sz w:val="18"/>
                          <w:szCs w:val="18"/>
                        </w:rPr>
                      </w:pPr>
                    </w:p>
                    <w:p w14:paraId="550292FC" w14:textId="77777777" w:rsidR="00703CFA" w:rsidRPr="00047CE5" w:rsidRDefault="00703CFA" w:rsidP="00703CFA">
                      <w:pPr>
                        <w:spacing w:after="0" w:line="240" w:lineRule="auto"/>
                        <w:ind w:left="3600" w:right="-27"/>
                        <w:rPr>
                          <w:rFonts w:ascii="Arial" w:hAnsi="Arial" w:cs="Arial"/>
                          <w:color w:val="666666"/>
                          <w:sz w:val="18"/>
                          <w:szCs w:val="18"/>
                        </w:rPr>
                      </w:pPr>
                      <w:r>
                        <w:rPr>
                          <w:rFonts w:ascii="Arial" w:hAnsi="Arial" w:cs="Arial"/>
                          <w:color w:val="666666"/>
                          <w:sz w:val="18"/>
                          <w:szCs w:val="18"/>
                        </w:rPr>
                        <w:t xml:space="preserve">       286 University Hall</w:t>
                      </w:r>
                    </w:p>
                    <w:p w14:paraId="5ECDB998" w14:textId="77777777" w:rsidR="00703CFA" w:rsidRPr="00047CE5" w:rsidRDefault="00703CFA" w:rsidP="00703CFA">
                      <w:pPr>
                        <w:spacing w:after="0" w:line="240" w:lineRule="auto"/>
                        <w:ind w:right="-27"/>
                        <w:jc w:val="right"/>
                        <w:rPr>
                          <w:rFonts w:ascii="Arial" w:hAnsi="Arial" w:cs="Arial"/>
                          <w:color w:val="666666"/>
                          <w:sz w:val="18"/>
                          <w:szCs w:val="18"/>
                        </w:rPr>
                      </w:pPr>
                      <w:r>
                        <w:rPr>
                          <w:rFonts w:ascii="Arial" w:hAnsi="Arial" w:cs="Arial"/>
                          <w:color w:val="666666"/>
                          <w:sz w:val="18"/>
                          <w:szCs w:val="18"/>
                        </w:rPr>
                        <w:t xml:space="preserve">230 North Oval Mall </w:t>
                      </w:r>
                    </w:p>
                    <w:p w14:paraId="1555D337" w14:textId="77777777" w:rsidR="00703CFA" w:rsidRPr="00047CE5" w:rsidRDefault="00703CFA" w:rsidP="00703CFA">
                      <w:pPr>
                        <w:spacing w:after="0" w:line="240" w:lineRule="auto"/>
                        <w:ind w:right="-27"/>
                        <w:jc w:val="right"/>
                        <w:rPr>
                          <w:rFonts w:ascii="Arial" w:hAnsi="Arial" w:cs="Arial"/>
                          <w:color w:val="666666"/>
                          <w:sz w:val="18"/>
                          <w:szCs w:val="18"/>
                        </w:rPr>
                      </w:pPr>
                      <w:r>
                        <w:rPr>
                          <w:rFonts w:ascii="Arial" w:hAnsi="Arial" w:cs="Arial"/>
                          <w:color w:val="666666"/>
                          <w:sz w:val="18"/>
                          <w:szCs w:val="18"/>
                        </w:rPr>
                        <w:t>Columbus</w:t>
                      </w:r>
                      <w:r w:rsidRPr="00047CE5">
                        <w:rPr>
                          <w:rFonts w:ascii="Arial" w:hAnsi="Arial" w:cs="Arial"/>
                          <w:color w:val="666666"/>
                          <w:sz w:val="18"/>
                          <w:szCs w:val="18"/>
                        </w:rPr>
                        <w:t xml:space="preserve">, OH </w:t>
                      </w:r>
                      <w:r>
                        <w:rPr>
                          <w:rFonts w:ascii="Arial" w:hAnsi="Arial" w:cs="Arial"/>
                          <w:color w:val="666666"/>
                          <w:sz w:val="18"/>
                          <w:szCs w:val="18"/>
                        </w:rPr>
                        <w:t>43210</w:t>
                      </w:r>
                    </w:p>
                    <w:p w14:paraId="1894940A" w14:textId="77777777" w:rsidR="00703CFA" w:rsidRPr="00047CE5" w:rsidRDefault="00703CFA" w:rsidP="00703CFA">
                      <w:pPr>
                        <w:spacing w:after="0" w:line="180" w:lineRule="exact"/>
                        <w:ind w:right="-27"/>
                        <w:jc w:val="right"/>
                        <w:rPr>
                          <w:rFonts w:ascii="Arial" w:hAnsi="Arial" w:cs="Arial"/>
                          <w:color w:val="666666"/>
                          <w:sz w:val="18"/>
                          <w:szCs w:val="18"/>
                        </w:rPr>
                      </w:pPr>
                    </w:p>
                    <w:p w14:paraId="16FFF9CF" w14:textId="77777777" w:rsidR="00703CFA" w:rsidRPr="00047CE5" w:rsidRDefault="00703CFA" w:rsidP="00703CFA">
                      <w:pPr>
                        <w:spacing w:after="0" w:line="240" w:lineRule="auto"/>
                        <w:ind w:right="-27"/>
                        <w:jc w:val="right"/>
                        <w:rPr>
                          <w:rFonts w:ascii="Arial" w:hAnsi="Arial" w:cs="Arial"/>
                          <w:color w:val="666666"/>
                          <w:sz w:val="18"/>
                          <w:szCs w:val="18"/>
                        </w:rPr>
                      </w:pPr>
                      <w:r w:rsidRPr="00047CE5">
                        <w:rPr>
                          <w:rFonts w:ascii="Arial" w:hAnsi="Arial" w:cs="Arial"/>
                          <w:color w:val="666666"/>
                          <w:sz w:val="18"/>
                          <w:szCs w:val="18"/>
                        </w:rPr>
                        <w:t>614-</w:t>
                      </w:r>
                      <w:r>
                        <w:rPr>
                          <w:rFonts w:ascii="Arial" w:hAnsi="Arial" w:cs="Arial"/>
                          <w:color w:val="666666"/>
                          <w:sz w:val="18"/>
                          <w:szCs w:val="18"/>
                        </w:rPr>
                        <w:t>292-1021</w:t>
                      </w:r>
                      <w:r w:rsidRPr="00047CE5">
                        <w:rPr>
                          <w:rFonts w:ascii="Arial" w:hAnsi="Arial" w:cs="Arial"/>
                          <w:color w:val="666666"/>
                          <w:sz w:val="18"/>
                          <w:szCs w:val="18"/>
                        </w:rPr>
                        <w:t xml:space="preserve">  Phone</w:t>
                      </w:r>
                    </w:p>
                    <w:p w14:paraId="751F3A2F" w14:textId="77777777" w:rsidR="00703CFA" w:rsidRPr="00047CE5" w:rsidRDefault="00703CFA" w:rsidP="00703CFA">
                      <w:pPr>
                        <w:spacing w:after="0" w:line="240" w:lineRule="auto"/>
                        <w:ind w:right="-27"/>
                        <w:jc w:val="right"/>
                        <w:rPr>
                          <w:rFonts w:ascii="Arial" w:hAnsi="Arial" w:cs="Arial"/>
                          <w:color w:val="666666"/>
                          <w:sz w:val="18"/>
                          <w:szCs w:val="18"/>
                        </w:rPr>
                      </w:pPr>
                      <w:r>
                        <w:rPr>
                          <w:rFonts w:ascii="Arial" w:hAnsi="Arial" w:cs="Arial"/>
                          <w:color w:val="666666"/>
                          <w:sz w:val="18"/>
                          <w:szCs w:val="18"/>
                        </w:rPr>
                        <w:t>614-292-0276</w:t>
                      </w:r>
                      <w:r w:rsidRPr="00047CE5">
                        <w:rPr>
                          <w:rFonts w:ascii="Arial" w:hAnsi="Arial" w:cs="Arial"/>
                          <w:color w:val="666666"/>
                          <w:sz w:val="18"/>
                          <w:szCs w:val="18"/>
                        </w:rPr>
                        <w:t xml:space="preserve">  Fax</w:t>
                      </w:r>
                    </w:p>
                    <w:p w14:paraId="4A0821EC" w14:textId="77777777" w:rsidR="00703CFA" w:rsidRPr="00047CE5" w:rsidRDefault="00703CFA" w:rsidP="00703CFA">
                      <w:pPr>
                        <w:tabs>
                          <w:tab w:val="left" w:pos="9919"/>
                        </w:tabs>
                        <w:spacing w:after="0" w:line="180" w:lineRule="exact"/>
                        <w:ind w:right="-27"/>
                        <w:jc w:val="right"/>
                        <w:rPr>
                          <w:rFonts w:ascii="Arial" w:hAnsi="Arial" w:cs="Arial"/>
                          <w:color w:val="666666"/>
                          <w:sz w:val="18"/>
                          <w:szCs w:val="18"/>
                        </w:rPr>
                      </w:pPr>
                    </w:p>
                    <w:p w14:paraId="350A3686" w14:textId="77777777" w:rsidR="00703CFA" w:rsidRPr="002A5733" w:rsidRDefault="00703CFA" w:rsidP="00703CFA">
                      <w:pPr>
                        <w:spacing w:after="0" w:line="180" w:lineRule="exact"/>
                        <w:ind w:right="-27"/>
                        <w:jc w:val="right"/>
                        <w:rPr>
                          <w:rFonts w:ascii="Arial" w:hAnsi="Arial" w:cs="Arial"/>
                          <w:color w:val="666666"/>
                          <w:sz w:val="18"/>
                          <w:szCs w:val="18"/>
                        </w:rPr>
                      </w:pPr>
                      <w:r>
                        <w:rPr>
                          <w:rFonts w:ascii="Arial" w:hAnsi="Arial" w:cs="Arial"/>
                          <w:color w:val="666666"/>
                          <w:sz w:val="18"/>
                          <w:szCs w:val="18"/>
                        </w:rPr>
                        <w:t>wgss.</w:t>
                      </w:r>
                      <w:r w:rsidRPr="00047CE5">
                        <w:rPr>
                          <w:rFonts w:ascii="Arial" w:hAnsi="Arial" w:cs="Arial"/>
                          <w:color w:val="666666"/>
                          <w:sz w:val="18"/>
                          <w:szCs w:val="18"/>
                        </w:rPr>
                        <w:t>osu.edu</w:t>
                      </w:r>
                    </w:p>
                    <w:p w14:paraId="63DA79B6" w14:textId="77777777" w:rsidR="00703CFA" w:rsidRDefault="00703CFA" w:rsidP="00703CFA">
                      <w:pPr>
                        <w:ind w:right="-27"/>
                        <w:jc w:val="right"/>
                      </w:pPr>
                    </w:p>
                  </w:txbxContent>
                </v:textbox>
                <w10:wrap anchorx="margin"/>
              </v:shape>
            </w:pict>
          </mc:Fallback>
        </mc:AlternateContent>
      </w:r>
      <w:r w:rsidR="001132DD" w:rsidRPr="001132DD">
        <w:rPr>
          <w:rFonts w:ascii="Arial" w:hAnsi="Arial" w:cs="Arial"/>
          <w:b/>
          <w:noProof/>
          <w:color w:val="595959" w:themeColor="text1" w:themeTint="A6"/>
          <w:sz w:val="36"/>
          <w:szCs w:val="18"/>
        </w:rPr>
        <w:t>Committee Roles and Tasks</w:t>
      </w:r>
    </w:p>
    <w:p w14:paraId="0D07B069" w14:textId="77777777" w:rsidR="004C4CB4" w:rsidRPr="001132DD" w:rsidRDefault="004C4CB4" w:rsidP="004C4CB4">
      <w:pPr>
        <w:spacing w:after="0" w:line="240" w:lineRule="auto"/>
        <w:ind w:right="-1800"/>
        <w:rPr>
          <w:rFonts w:ascii="Arial" w:hAnsi="Arial" w:cs="Arial"/>
          <w:i/>
          <w:color w:val="595959" w:themeColor="text1" w:themeTint="A6"/>
        </w:rPr>
      </w:pPr>
    </w:p>
    <w:p w14:paraId="5B1F0E82" w14:textId="1843EFE5" w:rsidR="0092541A" w:rsidRPr="001132DD" w:rsidRDefault="00961594" w:rsidP="004C4CB4">
      <w:pPr>
        <w:spacing w:after="0" w:line="240" w:lineRule="auto"/>
        <w:ind w:right="-1800"/>
        <w:rPr>
          <w:rFonts w:ascii="Arial" w:hAnsi="Arial" w:cs="Arial"/>
          <w:color w:val="595959" w:themeColor="text1" w:themeTint="A6"/>
          <w:sz w:val="20"/>
        </w:rPr>
      </w:pPr>
      <w:r>
        <w:rPr>
          <w:rFonts w:ascii="Arial" w:hAnsi="Arial" w:cs="Arial"/>
          <w:color w:val="595959" w:themeColor="text1" w:themeTint="A6"/>
          <w:sz w:val="20"/>
        </w:rPr>
        <w:t xml:space="preserve">Please see </w:t>
      </w:r>
      <w:hyperlink r:id="rId7" w:history="1">
        <w:r w:rsidRPr="00961594">
          <w:rPr>
            <w:rStyle w:val="Hyperlink"/>
            <w:rFonts w:ascii="Arial" w:hAnsi="Arial" w:cs="Arial"/>
            <w:color w:val="FF2F2F" w:themeColor="hyperlink" w:themeTint="A6"/>
            <w:sz w:val="20"/>
          </w:rPr>
          <w:t>WGSS Pattern of Admin</w:t>
        </w:r>
        <w:bookmarkStart w:id="0" w:name="_GoBack"/>
        <w:bookmarkEnd w:id="0"/>
        <w:r w:rsidRPr="00961594">
          <w:rPr>
            <w:rStyle w:val="Hyperlink"/>
            <w:rFonts w:ascii="Arial" w:hAnsi="Arial" w:cs="Arial"/>
            <w:color w:val="FF2F2F" w:themeColor="hyperlink" w:themeTint="A6"/>
            <w:sz w:val="20"/>
          </w:rPr>
          <w:t>i</w:t>
        </w:r>
        <w:r w:rsidRPr="00961594">
          <w:rPr>
            <w:rStyle w:val="Hyperlink"/>
            <w:rFonts w:ascii="Arial" w:hAnsi="Arial" w:cs="Arial"/>
            <w:color w:val="FF2F2F" w:themeColor="hyperlink" w:themeTint="A6"/>
            <w:sz w:val="20"/>
          </w:rPr>
          <w:t>stration</w:t>
        </w:r>
      </w:hyperlink>
      <w:r>
        <w:rPr>
          <w:rFonts w:ascii="Arial" w:hAnsi="Arial" w:cs="Arial"/>
          <w:color w:val="595959" w:themeColor="text1" w:themeTint="A6"/>
          <w:sz w:val="20"/>
        </w:rPr>
        <w:t xml:space="preserve"> for more information on committee roles. </w:t>
      </w:r>
    </w:p>
    <w:p w14:paraId="61E2E173" w14:textId="77777777" w:rsidR="001132DD" w:rsidRPr="001132DD" w:rsidRDefault="001132DD" w:rsidP="004C4CB4">
      <w:pPr>
        <w:spacing w:after="0" w:line="240" w:lineRule="auto"/>
        <w:ind w:right="-1800"/>
        <w:rPr>
          <w:rFonts w:ascii="Arial" w:hAnsi="Arial" w:cs="Arial"/>
        </w:rPr>
      </w:pPr>
    </w:p>
    <w:p w14:paraId="2FE43C1D" w14:textId="77777777" w:rsidR="001132DD" w:rsidRDefault="001132DD" w:rsidP="004C4CB4">
      <w:pPr>
        <w:spacing w:after="0" w:line="240" w:lineRule="auto"/>
        <w:ind w:right="-1800"/>
        <w:rPr>
          <w:rFonts w:ascii="Arial" w:hAnsi="Arial" w:cs="Arial"/>
        </w:rPr>
      </w:pPr>
    </w:p>
    <w:p w14:paraId="09C24C8C" w14:textId="0BA995C8" w:rsidR="000C6A47" w:rsidRPr="008F49EE" w:rsidRDefault="000C6A47" w:rsidP="000C6A47">
      <w:pPr>
        <w:spacing w:after="0" w:line="240" w:lineRule="auto"/>
        <w:ind w:right="-1800"/>
        <w:rPr>
          <w:rFonts w:ascii="Arial" w:hAnsi="Arial" w:cs="Arial"/>
          <w:b/>
          <w:color w:val="262626" w:themeColor="text1" w:themeTint="D9"/>
          <w:sz w:val="24"/>
        </w:rPr>
      </w:pPr>
      <w:r w:rsidRPr="008F49EE">
        <w:rPr>
          <w:rFonts w:ascii="Arial" w:hAnsi="Arial" w:cs="Arial"/>
          <w:b/>
          <w:color w:val="262626" w:themeColor="text1" w:themeTint="D9"/>
          <w:sz w:val="24"/>
        </w:rPr>
        <w:t xml:space="preserve">Advisory Committee </w:t>
      </w:r>
    </w:p>
    <w:p w14:paraId="751C65BA" w14:textId="77777777" w:rsidR="00E802AF" w:rsidRPr="003D06D9" w:rsidRDefault="00E802AF" w:rsidP="000C6A47">
      <w:pPr>
        <w:spacing w:after="0" w:line="240" w:lineRule="auto"/>
        <w:ind w:right="-1800"/>
        <w:rPr>
          <w:rFonts w:ascii="Arial" w:hAnsi="Arial" w:cs="Arial"/>
          <w:color w:val="262626" w:themeColor="text1" w:themeTint="D9"/>
          <w:sz w:val="20"/>
        </w:rPr>
      </w:pPr>
    </w:p>
    <w:p w14:paraId="2151F7AB" w14:textId="77777777" w:rsidR="003A12F6" w:rsidRPr="003A12F6" w:rsidRDefault="003A12F6" w:rsidP="003A12F6">
      <w:pPr>
        <w:spacing w:after="0" w:line="240" w:lineRule="auto"/>
        <w:ind w:right="-1800"/>
        <w:rPr>
          <w:rFonts w:ascii="Arial" w:hAnsi="Arial" w:cs="Arial"/>
          <w:color w:val="262626" w:themeColor="text1" w:themeTint="D9"/>
          <w:sz w:val="20"/>
        </w:rPr>
      </w:pPr>
      <w:r w:rsidRPr="003D06D9">
        <w:rPr>
          <w:rFonts w:ascii="Arial" w:hAnsi="Arial" w:cs="Arial"/>
          <w:color w:val="262626" w:themeColor="text1" w:themeTint="D9"/>
          <w:sz w:val="20"/>
        </w:rPr>
        <w:t>Membership:</w:t>
      </w:r>
      <w:r w:rsidRPr="003A12F6">
        <w:rPr>
          <w:rFonts w:ascii="Arial" w:hAnsi="Arial" w:cs="Arial"/>
          <w:i/>
          <w:color w:val="262626" w:themeColor="text1" w:themeTint="D9"/>
          <w:sz w:val="20"/>
        </w:rPr>
        <w:t xml:space="preserve"> </w:t>
      </w:r>
      <w:r w:rsidRPr="003A12F6">
        <w:rPr>
          <w:rFonts w:ascii="Arial" w:hAnsi="Arial" w:cs="Arial"/>
          <w:color w:val="262626" w:themeColor="text1" w:themeTint="D9"/>
          <w:sz w:val="20"/>
        </w:rPr>
        <w:t xml:space="preserve">The Chair, the Chairs of the Undergraduate and Graduate Committees, and an appropriate number of elected faculty members so that each faculty rank is represented. Whenever possible, elected faculty will serve staggered two year terms. The Department Chair is the Chair of the Committee, which meets at stated intervals during the academic year and also when summoned by the Chair for special sessions. </w:t>
      </w:r>
    </w:p>
    <w:p w14:paraId="2A50B42A" w14:textId="77777777" w:rsidR="00E802AF" w:rsidRDefault="00E802AF" w:rsidP="000C6A47">
      <w:pPr>
        <w:spacing w:after="0" w:line="240" w:lineRule="auto"/>
        <w:ind w:right="-1800"/>
        <w:rPr>
          <w:rFonts w:ascii="Arial" w:hAnsi="Arial" w:cs="Arial"/>
          <w:color w:val="262626" w:themeColor="text1" w:themeTint="D9"/>
          <w:sz w:val="20"/>
        </w:rPr>
      </w:pPr>
    </w:p>
    <w:p w14:paraId="489996F8" w14:textId="0768B85D" w:rsidR="000C6A47" w:rsidRDefault="000C6A47" w:rsidP="000C6A47">
      <w:pPr>
        <w:spacing w:after="0" w:line="240" w:lineRule="auto"/>
        <w:ind w:right="-1800"/>
        <w:rPr>
          <w:rFonts w:ascii="Arial" w:hAnsi="Arial" w:cs="Arial"/>
          <w:color w:val="262626" w:themeColor="text1" w:themeTint="D9"/>
          <w:sz w:val="20"/>
        </w:rPr>
      </w:pPr>
      <w:r w:rsidRPr="00E802AF">
        <w:rPr>
          <w:rFonts w:ascii="Arial" w:hAnsi="Arial" w:cs="Arial"/>
          <w:color w:val="262626" w:themeColor="text1" w:themeTint="D9"/>
          <w:sz w:val="20"/>
        </w:rPr>
        <w:t xml:space="preserve">Functions: The primary function of this committee is to advise and aid the Chair in conducting the business of the Department.  Its activities include: advising the Chair on matters of departmental policy, public and alumni relations;  helping to prepare the agenda for meetings of the Core Faculty; coordinating the work of Departmental committees and serving each year as a committee on committees; advising the Chair upon the need for new tenured and non-tenured positions; hearing grievances; and consulting with the Chair on all questions of Department policy and administration on which the Chair requests advice or decision.  </w:t>
      </w:r>
    </w:p>
    <w:p w14:paraId="0F14B566" w14:textId="420D6A1E" w:rsidR="004534E9" w:rsidRDefault="004534E9" w:rsidP="000C6A47">
      <w:pPr>
        <w:spacing w:after="0" w:line="240" w:lineRule="auto"/>
        <w:ind w:right="-1800"/>
        <w:rPr>
          <w:rFonts w:ascii="Arial" w:hAnsi="Arial" w:cs="Arial"/>
          <w:color w:val="262626" w:themeColor="text1" w:themeTint="D9"/>
          <w:sz w:val="20"/>
        </w:rPr>
      </w:pPr>
    </w:p>
    <w:p w14:paraId="17ACC59C" w14:textId="760AA11D" w:rsidR="004534E9" w:rsidRPr="004534E9" w:rsidRDefault="004534E9" w:rsidP="004534E9">
      <w:pPr>
        <w:pStyle w:val="ListParagraph"/>
        <w:numPr>
          <w:ilvl w:val="0"/>
          <w:numId w:val="10"/>
        </w:numPr>
        <w:spacing w:after="0" w:line="240" w:lineRule="auto"/>
        <w:ind w:right="-1800"/>
        <w:rPr>
          <w:rFonts w:ascii="Arial" w:hAnsi="Arial" w:cs="Arial"/>
          <w:color w:val="262626" w:themeColor="text1" w:themeTint="D9"/>
          <w:sz w:val="20"/>
        </w:rPr>
      </w:pPr>
      <w:r w:rsidRPr="004534E9">
        <w:rPr>
          <w:rFonts w:ascii="Arial" w:hAnsi="Arial" w:cs="Arial"/>
          <w:color w:val="262626" w:themeColor="text1" w:themeTint="D9"/>
          <w:sz w:val="20"/>
        </w:rPr>
        <w:t>Meetings are planned monthly prior to Faculty Meetings</w:t>
      </w:r>
    </w:p>
    <w:p w14:paraId="47419377" w14:textId="77777777" w:rsidR="000C6A47" w:rsidRPr="00E802AF" w:rsidRDefault="000C6A47" w:rsidP="000C6A47">
      <w:pPr>
        <w:spacing w:after="0" w:line="240" w:lineRule="auto"/>
        <w:ind w:right="-1800"/>
        <w:rPr>
          <w:rFonts w:ascii="Arial" w:hAnsi="Arial" w:cs="Arial"/>
          <w:color w:val="262626" w:themeColor="text1" w:themeTint="D9"/>
          <w:sz w:val="20"/>
        </w:rPr>
      </w:pPr>
    </w:p>
    <w:p w14:paraId="1268AAF5" w14:textId="77777777" w:rsidR="00250328" w:rsidRDefault="00250328" w:rsidP="000C6A47">
      <w:pPr>
        <w:spacing w:after="0" w:line="240" w:lineRule="auto"/>
        <w:ind w:right="-1800"/>
        <w:rPr>
          <w:rFonts w:ascii="Arial" w:hAnsi="Arial" w:cs="Arial"/>
          <w:b/>
          <w:color w:val="262626" w:themeColor="text1" w:themeTint="D9"/>
          <w:sz w:val="24"/>
        </w:rPr>
      </w:pPr>
    </w:p>
    <w:p w14:paraId="39C3213C" w14:textId="7BE8FD94" w:rsidR="000C6A47" w:rsidRPr="008F49EE" w:rsidRDefault="000C6A47" w:rsidP="000C6A47">
      <w:pPr>
        <w:spacing w:after="0" w:line="240" w:lineRule="auto"/>
        <w:ind w:right="-1800"/>
        <w:rPr>
          <w:rFonts w:ascii="Arial" w:hAnsi="Arial" w:cs="Arial"/>
          <w:b/>
          <w:color w:val="262626" w:themeColor="text1" w:themeTint="D9"/>
          <w:sz w:val="24"/>
        </w:rPr>
      </w:pPr>
      <w:r w:rsidRPr="008F49EE">
        <w:rPr>
          <w:rFonts w:ascii="Arial" w:hAnsi="Arial" w:cs="Arial"/>
          <w:b/>
          <w:color w:val="262626" w:themeColor="text1" w:themeTint="D9"/>
          <w:sz w:val="24"/>
        </w:rPr>
        <w:t>Promotion and Tenure</w:t>
      </w:r>
    </w:p>
    <w:p w14:paraId="4F1276E9" w14:textId="77777777" w:rsidR="00250328" w:rsidRDefault="00250328" w:rsidP="00FB54FD">
      <w:pPr>
        <w:spacing w:after="0" w:line="240" w:lineRule="auto"/>
        <w:ind w:right="-1800"/>
        <w:rPr>
          <w:rFonts w:ascii="Arial" w:hAnsi="Arial" w:cs="Arial"/>
          <w:color w:val="262626" w:themeColor="text1" w:themeTint="D9"/>
          <w:sz w:val="20"/>
        </w:rPr>
      </w:pPr>
    </w:p>
    <w:p w14:paraId="64C8B392" w14:textId="77777777" w:rsidR="00A5495E" w:rsidRDefault="00FB54FD" w:rsidP="00FB54FD">
      <w:pPr>
        <w:spacing w:after="0" w:line="240" w:lineRule="auto"/>
        <w:ind w:right="-1800"/>
        <w:rPr>
          <w:rFonts w:ascii="Arial" w:hAnsi="Arial" w:cs="Arial"/>
          <w:color w:val="262626" w:themeColor="text1" w:themeTint="D9"/>
          <w:sz w:val="20"/>
        </w:rPr>
      </w:pPr>
      <w:r w:rsidRPr="00FB54FD">
        <w:rPr>
          <w:rFonts w:ascii="Arial" w:hAnsi="Arial" w:cs="Arial"/>
          <w:color w:val="262626" w:themeColor="text1" w:themeTint="D9"/>
          <w:sz w:val="20"/>
        </w:rPr>
        <w:t xml:space="preserve">Membership: Two tenured core faculty members on staggered three-year terms. The Chair may meet with the Promotion and Tenure Committee, but is not a voting member. </w:t>
      </w:r>
    </w:p>
    <w:p w14:paraId="7A209B07" w14:textId="77777777" w:rsidR="00A5495E" w:rsidRDefault="00A5495E" w:rsidP="00FB54FD">
      <w:pPr>
        <w:spacing w:after="0" w:line="240" w:lineRule="auto"/>
        <w:ind w:right="-1800"/>
        <w:rPr>
          <w:rFonts w:ascii="Arial" w:hAnsi="Arial" w:cs="Arial"/>
          <w:color w:val="262626" w:themeColor="text1" w:themeTint="D9"/>
          <w:sz w:val="20"/>
        </w:rPr>
      </w:pPr>
    </w:p>
    <w:p w14:paraId="37B5CCB7" w14:textId="6C87389E" w:rsidR="000C6A47" w:rsidRDefault="00FB54FD" w:rsidP="00FB54FD">
      <w:pPr>
        <w:spacing w:after="0" w:line="240" w:lineRule="auto"/>
        <w:ind w:right="-1800"/>
        <w:rPr>
          <w:rFonts w:ascii="Arial" w:hAnsi="Arial" w:cs="Arial"/>
          <w:color w:val="262626" w:themeColor="text1" w:themeTint="D9"/>
          <w:sz w:val="20"/>
        </w:rPr>
      </w:pPr>
      <w:r w:rsidRPr="00FB54FD">
        <w:rPr>
          <w:rFonts w:ascii="Arial" w:hAnsi="Arial" w:cs="Arial"/>
          <w:color w:val="262626" w:themeColor="text1" w:themeTint="D9"/>
          <w:sz w:val="20"/>
        </w:rPr>
        <w:t>Function: To advise the Chair on tenure and promotion decisions and salary decisions; to follow procedures outlined in the Guidelines for Promotion and Tenure in the WGSS Department document; and to present a report on the te</w:t>
      </w:r>
      <w:r w:rsidR="007610DB">
        <w:rPr>
          <w:rFonts w:ascii="Arial" w:hAnsi="Arial" w:cs="Arial"/>
          <w:color w:val="262626" w:themeColor="text1" w:themeTint="D9"/>
          <w:sz w:val="20"/>
        </w:rPr>
        <w:t xml:space="preserve">nure and promotion cases to the </w:t>
      </w:r>
      <w:r w:rsidRPr="00FB54FD">
        <w:rPr>
          <w:rFonts w:ascii="Arial" w:hAnsi="Arial" w:cs="Arial"/>
          <w:color w:val="262626" w:themeColor="text1" w:themeTint="D9"/>
          <w:sz w:val="20"/>
        </w:rPr>
        <w:t xml:space="preserve">tenured faculty of the Department, whose vote will constitute the committee's recommendation in all </w:t>
      </w:r>
      <w:r w:rsidR="00B34BB8">
        <w:rPr>
          <w:rFonts w:ascii="Arial" w:hAnsi="Arial" w:cs="Arial"/>
          <w:color w:val="262626" w:themeColor="text1" w:themeTint="D9"/>
          <w:sz w:val="20"/>
        </w:rPr>
        <w:t xml:space="preserve">cases. </w:t>
      </w:r>
      <w:r w:rsidR="007610DB">
        <w:rPr>
          <w:rFonts w:ascii="Arial" w:hAnsi="Arial" w:cs="Arial"/>
          <w:color w:val="262626" w:themeColor="text1" w:themeTint="D9"/>
          <w:sz w:val="20"/>
        </w:rPr>
        <w:t>S</w:t>
      </w:r>
      <w:r w:rsidRPr="00FB54FD">
        <w:rPr>
          <w:rFonts w:ascii="Arial" w:hAnsi="Arial" w:cs="Arial"/>
          <w:color w:val="262626" w:themeColor="text1" w:themeTint="D9"/>
          <w:sz w:val="20"/>
        </w:rPr>
        <w:t>alary recommendations will be based on the evaluation system derived and approved by the core faculty. In deciding salary increases, the chair will consult with the Promotion and Tenure Committee and review all evidence required in order to assess the quality of a faculty member’s teaching, scholarship, and service during the previous calendar year.</w:t>
      </w:r>
    </w:p>
    <w:p w14:paraId="11C1A635" w14:textId="77777777" w:rsidR="00DF2BF7" w:rsidRDefault="00DF2BF7" w:rsidP="00FB54FD">
      <w:pPr>
        <w:spacing w:after="0" w:line="240" w:lineRule="auto"/>
        <w:ind w:right="-1800"/>
        <w:rPr>
          <w:rFonts w:ascii="Arial" w:hAnsi="Arial" w:cs="Arial"/>
          <w:color w:val="262626" w:themeColor="text1" w:themeTint="D9"/>
          <w:sz w:val="20"/>
        </w:rPr>
      </w:pPr>
    </w:p>
    <w:p w14:paraId="5EB44006" w14:textId="2471C34E" w:rsidR="005B7C75" w:rsidRPr="005B7C75" w:rsidRDefault="005B7C75" w:rsidP="005B7C75">
      <w:pPr>
        <w:numPr>
          <w:ilvl w:val="0"/>
          <w:numId w:val="6"/>
        </w:numPr>
        <w:spacing w:after="0" w:line="240" w:lineRule="auto"/>
        <w:ind w:right="-1800"/>
        <w:rPr>
          <w:rFonts w:ascii="Arial" w:hAnsi="Arial" w:cs="Arial"/>
          <w:color w:val="262626" w:themeColor="text1" w:themeTint="D9"/>
          <w:sz w:val="20"/>
        </w:rPr>
      </w:pPr>
      <w:r w:rsidRPr="005B7C75">
        <w:rPr>
          <w:rFonts w:ascii="Arial" w:hAnsi="Arial" w:cs="Arial"/>
          <w:color w:val="262626" w:themeColor="text1" w:themeTint="D9"/>
          <w:sz w:val="20"/>
        </w:rPr>
        <w:t>Assists department chair, if needed, with soliciting external reviewers for faculty up for promotion upcoming academic year (Spring</w:t>
      </w:r>
      <w:r w:rsidR="004F4A48">
        <w:rPr>
          <w:rFonts w:ascii="Arial" w:hAnsi="Arial" w:cs="Arial"/>
          <w:color w:val="262626" w:themeColor="text1" w:themeTint="D9"/>
          <w:sz w:val="20"/>
        </w:rPr>
        <w:t xml:space="preserve"> prior to year of review</w:t>
      </w:r>
      <w:r w:rsidRPr="005B7C75">
        <w:rPr>
          <w:rFonts w:ascii="Arial" w:hAnsi="Arial" w:cs="Arial"/>
          <w:color w:val="262626" w:themeColor="text1" w:themeTint="D9"/>
          <w:sz w:val="20"/>
        </w:rPr>
        <w:t>)</w:t>
      </w:r>
    </w:p>
    <w:p w14:paraId="4408FF58" w14:textId="724789B9" w:rsidR="005B7C75" w:rsidRPr="004A5DC3" w:rsidRDefault="005B7C75" w:rsidP="004A5DC3">
      <w:pPr>
        <w:numPr>
          <w:ilvl w:val="0"/>
          <w:numId w:val="6"/>
        </w:numPr>
        <w:spacing w:after="0" w:line="240" w:lineRule="auto"/>
        <w:ind w:right="-1800"/>
        <w:rPr>
          <w:rFonts w:ascii="Arial" w:hAnsi="Arial" w:cs="Arial"/>
          <w:color w:val="262626" w:themeColor="text1" w:themeTint="D9"/>
          <w:sz w:val="20"/>
        </w:rPr>
      </w:pPr>
      <w:r w:rsidRPr="005B7C75">
        <w:rPr>
          <w:rFonts w:ascii="Arial" w:hAnsi="Arial" w:cs="Arial"/>
          <w:color w:val="262626" w:themeColor="text1" w:themeTint="D9"/>
          <w:sz w:val="20"/>
        </w:rPr>
        <w:t>Assigns and schedules annual teaching and peer reviews for upcoming calendar year</w:t>
      </w:r>
      <w:r w:rsidR="000D69E6">
        <w:rPr>
          <w:rFonts w:ascii="Arial" w:hAnsi="Arial" w:cs="Arial"/>
          <w:color w:val="262626" w:themeColor="text1" w:themeTint="D9"/>
          <w:sz w:val="20"/>
        </w:rPr>
        <w:t xml:space="preserve"> (Late fall/early spring</w:t>
      </w:r>
      <w:r w:rsidR="00242BD6">
        <w:rPr>
          <w:rFonts w:ascii="Arial" w:hAnsi="Arial" w:cs="Arial"/>
          <w:color w:val="262626" w:themeColor="text1" w:themeTint="D9"/>
          <w:sz w:val="20"/>
        </w:rPr>
        <w:t>)</w:t>
      </w:r>
      <w:r w:rsidR="004A5DC3">
        <w:rPr>
          <w:rFonts w:ascii="Arial" w:hAnsi="Arial" w:cs="Arial"/>
          <w:color w:val="262626" w:themeColor="text1" w:themeTint="D9"/>
          <w:sz w:val="20"/>
        </w:rPr>
        <w:t xml:space="preserve">; </w:t>
      </w:r>
      <w:r w:rsidR="004A5DC3" w:rsidRPr="005B7C75">
        <w:rPr>
          <w:rFonts w:ascii="Arial" w:hAnsi="Arial" w:cs="Arial"/>
          <w:color w:val="262626" w:themeColor="text1" w:themeTint="D9"/>
          <w:sz w:val="20"/>
        </w:rPr>
        <w:t xml:space="preserve">Reminds faculty of assigned peer-review pairs for the calendar year, which must be completed by the end of Autumn </w:t>
      </w:r>
      <w:r w:rsidR="004A5DC3">
        <w:rPr>
          <w:rFonts w:ascii="Arial" w:hAnsi="Arial" w:cs="Arial"/>
          <w:color w:val="262626" w:themeColor="text1" w:themeTint="D9"/>
          <w:sz w:val="20"/>
        </w:rPr>
        <w:t>semester</w:t>
      </w:r>
      <w:r w:rsidR="004A5DC3" w:rsidRPr="005B7C75">
        <w:rPr>
          <w:rFonts w:ascii="Arial" w:hAnsi="Arial" w:cs="Arial"/>
          <w:color w:val="262626" w:themeColor="text1" w:themeTint="D9"/>
          <w:sz w:val="20"/>
        </w:rPr>
        <w:t xml:space="preserve"> (Early Fall)</w:t>
      </w:r>
    </w:p>
    <w:p w14:paraId="2838B2A7" w14:textId="630C628B" w:rsidR="005B7C75" w:rsidRPr="005B7C75" w:rsidRDefault="005B7C75" w:rsidP="005B7C75">
      <w:pPr>
        <w:numPr>
          <w:ilvl w:val="0"/>
          <w:numId w:val="6"/>
        </w:numPr>
        <w:spacing w:after="0" w:line="240" w:lineRule="auto"/>
        <w:ind w:right="-1800"/>
        <w:rPr>
          <w:rFonts w:ascii="Arial" w:hAnsi="Arial" w:cs="Arial"/>
          <w:color w:val="262626" w:themeColor="text1" w:themeTint="D9"/>
          <w:sz w:val="20"/>
        </w:rPr>
      </w:pPr>
      <w:r w:rsidRPr="005B7C75">
        <w:rPr>
          <w:rFonts w:ascii="Arial" w:hAnsi="Arial" w:cs="Arial"/>
          <w:color w:val="262626" w:themeColor="text1" w:themeTint="D9"/>
          <w:sz w:val="20"/>
        </w:rPr>
        <w:t xml:space="preserve">Assists eligible faculty with dossier assembly, provides feedback, and submits </w:t>
      </w:r>
      <w:r w:rsidR="004F4A48">
        <w:rPr>
          <w:rFonts w:ascii="Arial" w:hAnsi="Arial" w:cs="Arial"/>
          <w:color w:val="262626" w:themeColor="text1" w:themeTint="D9"/>
          <w:sz w:val="20"/>
        </w:rPr>
        <w:t xml:space="preserve">P&amp;T </w:t>
      </w:r>
      <w:r w:rsidRPr="005B7C75">
        <w:rPr>
          <w:rFonts w:ascii="Arial" w:hAnsi="Arial" w:cs="Arial"/>
          <w:color w:val="262626" w:themeColor="text1" w:themeTint="D9"/>
          <w:sz w:val="20"/>
        </w:rPr>
        <w:t>letter of summary for department chair (Fall</w:t>
      </w:r>
      <w:r w:rsidR="00221446">
        <w:rPr>
          <w:rFonts w:ascii="Arial" w:hAnsi="Arial" w:cs="Arial"/>
          <w:color w:val="262626" w:themeColor="text1" w:themeTint="D9"/>
          <w:sz w:val="20"/>
        </w:rPr>
        <w:t xml:space="preserve"> - September</w:t>
      </w:r>
      <w:r w:rsidRPr="005B7C75">
        <w:rPr>
          <w:rFonts w:ascii="Arial" w:hAnsi="Arial" w:cs="Arial"/>
          <w:color w:val="262626" w:themeColor="text1" w:themeTint="D9"/>
          <w:sz w:val="20"/>
        </w:rPr>
        <w:t>)</w:t>
      </w:r>
    </w:p>
    <w:p w14:paraId="222A88C9" w14:textId="77777777" w:rsidR="005B7C75" w:rsidRPr="005B7C75" w:rsidRDefault="005B7C75" w:rsidP="005B7C75">
      <w:pPr>
        <w:numPr>
          <w:ilvl w:val="0"/>
          <w:numId w:val="6"/>
        </w:numPr>
        <w:spacing w:after="0" w:line="240" w:lineRule="auto"/>
        <w:ind w:right="-1800"/>
        <w:rPr>
          <w:rFonts w:ascii="Arial" w:hAnsi="Arial" w:cs="Arial"/>
          <w:color w:val="262626" w:themeColor="text1" w:themeTint="D9"/>
          <w:sz w:val="20"/>
        </w:rPr>
      </w:pPr>
      <w:r w:rsidRPr="005B7C75">
        <w:rPr>
          <w:rFonts w:ascii="Arial" w:hAnsi="Arial" w:cs="Arial"/>
          <w:color w:val="262626" w:themeColor="text1" w:themeTint="D9"/>
          <w:sz w:val="20"/>
        </w:rPr>
        <w:t>Prepares 4</w:t>
      </w:r>
      <w:r w:rsidRPr="005B7C75">
        <w:rPr>
          <w:rFonts w:ascii="Arial" w:hAnsi="Arial" w:cs="Arial"/>
          <w:color w:val="262626" w:themeColor="text1" w:themeTint="D9"/>
          <w:sz w:val="20"/>
          <w:vertAlign w:val="superscript"/>
        </w:rPr>
        <w:t>th</w:t>
      </w:r>
      <w:r w:rsidRPr="005B7C75">
        <w:rPr>
          <w:rFonts w:ascii="Arial" w:hAnsi="Arial" w:cs="Arial"/>
          <w:color w:val="262626" w:themeColor="text1" w:themeTint="D9"/>
          <w:sz w:val="20"/>
        </w:rPr>
        <w:t xml:space="preserve"> year reviews by reading faculty materials and providing recommendation letter to department chair. (Spring)</w:t>
      </w:r>
    </w:p>
    <w:p w14:paraId="54CE51DF" w14:textId="77777777" w:rsidR="005B7C75" w:rsidRPr="005B7C75" w:rsidRDefault="005B7C75" w:rsidP="005B7C75">
      <w:pPr>
        <w:numPr>
          <w:ilvl w:val="0"/>
          <w:numId w:val="6"/>
        </w:numPr>
        <w:spacing w:after="0" w:line="240" w:lineRule="auto"/>
        <w:ind w:right="-1800"/>
        <w:rPr>
          <w:rFonts w:ascii="Arial" w:hAnsi="Arial" w:cs="Arial"/>
          <w:color w:val="262626" w:themeColor="text1" w:themeTint="D9"/>
          <w:sz w:val="20"/>
        </w:rPr>
      </w:pPr>
      <w:r w:rsidRPr="005B7C75">
        <w:rPr>
          <w:rFonts w:ascii="Arial" w:hAnsi="Arial" w:cs="Arial"/>
          <w:color w:val="262626" w:themeColor="text1" w:themeTint="D9"/>
          <w:sz w:val="20"/>
        </w:rPr>
        <w:t>Committee chair updates annual review template and sends out to faculty (January)</w:t>
      </w:r>
    </w:p>
    <w:p w14:paraId="32824B7A" w14:textId="73E0D77A" w:rsidR="005B7C75" w:rsidRPr="00770F98" w:rsidRDefault="005B7C75" w:rsidP="00554405">
      <w:pPr>
        <w:numPr>
          <w:ilvl w:val="0"/>
          <w:numId w:val="6"/>
        </w:numPr>
        <w:spacing w:after="0" w:line="240" w:lineRule="auto"/>
        <w:ind w:right="-1800"/>
        <w:rPr>
          <w:rFonts w:ascii="Arial" w:hAnsi="Arial" w:cs="Arial"/>
          <w:color w:val="262626" w:themeColor="text1" w:themeTint="D9"/>
          <w:sz w:val="20"/>
        </w:rPr>
      </w:pPr>
      <w:r w:rsidRPr="00770F98">
        <w:rPr>
          <w:rFonts w:ascii="Arial" w:hAnsi="Arial" w:cs="Arial"/>
          <w:color w:val="262626" w:themeColor="text1" w:themeTint="D9"/>
          <w:sz w:val="20"/>
        </w:rPr>
        <w:t>Receives, reviews and scores all annual review reports submitted by all faculty; submits final summary to department chair for salary increase recommendations (February/March)</w:t>
      </w:r>
      <w:r w:rsidR="00770F98" w:rsidRPr="00770F98">
        <w:rPr>
          <w:rFonts w:ascii="Arial" w:hAnsi="Arial" w:cs="Arial"/>
          <w:color w:val="262626" w:themeColor="text1" w:themeTint="D9"/>
          <w:sz w:val="20"/>
        </w:rPr>
        <w:t xml:space="preserve">; </w:t>
      </w:r>
      <w:r w:rsidRPr="00770F98">
        <w:rPr>
          <w:rFonts w:ascii="Arial" w:hAnsi="Arial" w:cs="Arial"/>
          <w:color w:val="262626" w:themeColor="text1" w:themeTint="D9"/>
          <w:sz w:val="20"/>
        </w:rPr>
        <w:t>Department chair</w:t>
      </w:r>
      <w:r w:rsidR="00B26F27" w:rsidRPr="00770F98">
        <w:rPr>
          <w:rFonts w:ascii="Arial" w:hAnsi="Arial" w:cs="Arial"/>
          <w:color w:val="262626" w:themeColor="text1" w:themeTint="D9"/>
          <w:sz w:val="20"/>
        </w:rPr>
        <w:t xml:space="preserve"> writes annual review letter, holds meeting and </w:t>
      </w:r>
      <w:r w:rsidRPr="00770F98">
        <w:rPr>
          <w:rFonts w:ascii="Arial" w:hAnsi="Arial" w:cs="Arial"/>
          <w:color w:val="262626" w:themeColor="text1" w:themeTint="D9"/>
          <w:sz w:val="20"/>
        </w:rPr>
        <w:t>submits annual salary increase to college (</w:t>
      </w:r>
      <w:r w:rsidR="00B26F27" w:rsidRPr="00770F98">
        <w:rPr>
          <w:rFonts w:ascii="Arial" w:hAnsi="Arial" w:cs="Arial"/>
          <w:color w:val="262626" w:themeColor="text1" w:themeTint="D9"/>
          <w:sz w:val="20"/>
        </w:rPr>
        <w:t>April-May</w:t>
      </w:r>
      <w:r w:rsidRPr="00770F98">
        <w:rPr>
          <w:rFonts w:ascii="Arial" w:hAnsi="Arial" w:cs="Arial"/>
          <w:color w:val="262626" w:themeColor="text1" w:themeTint="D9"/>
          <w:sz w:val="20"/>
        </w:rPr>
        <w:t>)</w:t>
      </w:r>
    </w:p>
    <w:p w14:paraId="7746F295" w14:textId="77777777" w:rsidR="008574B5" w:rsidRDefault="008574B5" w:rsidP="00FB54FD">
      <w:pPr>
        <w:spacing w:after="0" w:line="240" w:lineRule="auto"/>
        <w:ind w:right="-1800"/>
        <w:rPr>
          <w:rFonts w:ascii="Arial" w:hAnsi="Arial" w:cs="Arial"/>
          <w:color w:val="262626" w:themeColor="text1" w:themeTint="D9"/>
          <w:sz w:val="20"/>
        </w:rPr>
      </w:pPr>
    </w:p>
    <w:p w14:paraId="441039C6" w14:textId="77777777" w:rsidR="00EA5C8D" w:rsidRDefault="00EA5C8D" w:rsidP="000C6A47">
      <w:pPr>
        <w:spacing w:after="0" w:line="240" w:lineRule="auto"/>
        <w:ind w:right="-1800"/>
        <w:rPr>
          <w:rFonts w:ascii="Arial" w:hAnsi="Arial" w:cs="Arial"/>
          <w:b/>
          <w:color w:val="262626" w:themeColor="text1" w:themeTint="D9"/>
          <w:sz w:val="20"/>
        </w:rPr>
      </w:pPr>
    </w:p>
    <w:p w14:paraId="4CACE0F7" w14:textId="77777777" w:rsidR="006F6628" w:rsidRDefault="006F6628" w:rsidP="000C6A47">
      <w:pPr>
        <w:spacing w:after="0" w:line="240" w:lineRule="auto"/>
        <w:ind w:right="-1800"/>
        <w:rPr>
          <w:rFonts w:ascii="Arial" w:hAnsi="Arial" w:cs="Arial"/>
          <w:b/>
          <w:color w:val="262626" w:themeColor="text1" w:themeTint="D9"/>
          <w:sz w:val="24"/>
        </w:rPr>
      </w:pPr>
    </w:p>
    <w:p w14:paraId="1F3F454A" w14:textId="77777777" w:rsidR="006F6628" w:rsidRDefault="006F6628" w:rsidP="000C6A47">
      <w:pPr>
        <w:spacing w:after="0" w:line="240" w:lineRule="auto"/>
        <w:ind w:right="-1800"/>
        <w:rPr>
          <w:rFonts w:ascii="Arial" w:hAnsi="Arial" w:cs="Arial"/>
          <w:b/>
          <w:color w:val="262626" w:themeColor="text1" w:themeTint="D9"/>
          <w:sz w:val="24"/>
        </w:rPr>
      </w:pPr>
    </w:p>
    <w:p w14:paraId="547B682A" w14:textId="1E3F2245" w:rsidR="000C6A47" w:rsidRPr="00EA5C8D" w:rsidRDefault="000C6A47" w:rsidP="000C6A47">
      <w:pPr>
        <w:spacing w:after="0" w:line="240" w:lineRule="auto"/>
        <w:ind w:right="-1800"/>
        <w:rPr>
          <w:rFonts w:ascii="Arial" w:hAnsi="Arial" w:cs="Arial"/>
          <w:b/>
          <w:color w:val="262626" w:themeColor="text1" w:themeTint="D9"/>
          <w:sz w:val="24"/>
        </w:rPr>
      </w:pPr>
      <w:r w:rsidRPr="00EA5C8D">
        <w:rPr>
          <w:rFonts w:ascii="Arial" w:hAnsi="Arial" w:cs="Arial"/>
          <w:b/>
          <w:color w:val="262626" w:themeColor="text1" w:themeTint="D9"/>
          <w:sz w:val="24"/>
        </w:rPr>
        <w:t>Undergraduate Studies</w:t>
      </w:r>
    </w:p>
    <w:p w14:paraId="5E4C405F" w14:textId="77777777" w:rsidR="00EA5C8D" w:rsidRDefault="00EA5C8D" w:rsidP="000C6A47">
      <w:pPr>
        <w:spacing w:after="0" w:line="240" w:lineRule="auto"/>
        <w:ind w:right="-1800"/>
        <w:rPr>
          <w:rFonts w:ascii="Arial" w:hAnsi="Arial" w:cs="Arial"/>
          <w:color w:val="262626" w:themeColor="text1" w:themeTint="D9"/>
          <w:sz w:val="20"/>
        </w:rPr>
      </w:pPr>
    </w:p>
    <w:p w14:paraId="1D57EB60" w14:textId="3FFC8FC2" w:rsidR="000C6A47" w:rsidRDefault="000C6A47" w:rsidP="000C6A47">
      <w:pPr>
        <w:spacing w:after="0" w:line="240" w:lineRule="auto"/>
        <w:ind w:right="-1800"/>
        <w:rPr>
          <w:rFonts w:ascii="Arial" w:hAnsi="Arial" w:cs="Arial"/>
          <w:color w:val="262626" w:themeColor="text1" w:themeTint="D9"/>
          <w:sz w:val="20"/>
        </w:rPr>
      </w:pPr>
      <w:r w:rsidRPr="00E802AF">
        <w:rPr>
          <w:rFonts w:ascii="Arial" w:hAnsi="Arial" w:cs="Arial"/>
          <w:color w:val="262626" w:themeColor="text1" w:themeTint="D9"/>
          <w:sz w:val="20"/>
        </w:rPr>
        <w:t>Members</w:t>
      </w:r>
      <w:r w:rsidR="00416C36">
        <w:rPr>
          <w:rFonts w:ascii="Arial" w:hAnsi="Arial" w:cs="Arial"/>
          <w:color w:val="262626" w:themeColor="text1" w:themeTint="D9"/>
          <w:sz w:val="20"/>
        </w:rPr>
        <w:t>hip:</w:t>
      </w:r>
      <w:r w:rsidR="002F7ABF">
        <w:rPr>
          <w:rFonts w:ascii="Arial" w:hAnsi="Arial" w:cs="Arial"/>
          <w:color w:val="262626" w:themeColor="text1" w:themeTint="D9"/>
          <w:sz w:val="20"/>
        </w:rPr>
        <w:t xml:space="preserve"> </w:t>
      </w:r>
      <w:r w:rsidRPr="00E802AF">
        <w:rPr>
          <w:rFonts w:ascii="Arial" w:hAnsi="Arial" w:cs="Arial"/>
          <w:color w:val="262626" w:themeColor="text1" w:themeTint="D9"/>
          <w:sz w:val="20"/>
        </w:rPr>
        <w:t>Three core faculty members on staggered two-year terms; one graduate student</w:t>
      </w:r>
      <w:r w:rsidR="008A246E">
        <w:rPr>
          <w:rFonts w:ascii="Arial" w:hAnsi="Arial" w:cs="Arial"/>
          <w:color w:val="262626" w:themeColor="text1" w:themeTint="D9"/>
          <w:sz w:val="20"/>
        </w:rPr>
        <w:t xml:space="preserve"> (advisor), program coordinator</w:t>
      </w:r>
      <w:r w:rsidRPr="00E802AF">
        <w:rPr>
          <w:rFonts w:ascii="Arial" w:hAnsi="Arial" w:cs="Arial"/>
          <w:color w:val="262626" w:themeColor="text1" w:themeTint="D9"/>
          <w:sz w:val="20"/>
        </w:rPr>
        <w:t>, and two undergraduat</w:t>
      </w:r>
      <w:r w:rsidR="008A246E">
        <w:rPr>
          <w:rFonts w:ascii="Arial" w:hAnsi="Arial" w:cs="Arial"/>
          <w:color w:val="262626" w:themeColor="text1" w:themeTint="D9"/>
          <w:sz w:val="20"/>
        </w:rPr>
        <w:t xml:space="preserve">e students serve one year terms. </w:t>
      </w:r>
    </w:p>
    <w:p w14:paraId="63FDCF23" w14:textId="7F83A458" w:rsidR="005D3C26" w:rsidRPr="005D3C26" w:rsidRDefault="005D3C26" w:rsidP="005D3C26">
      <w:pPr>
        <w:spacing w:after="0" w:line="240" w:lineRule="auto"/>
        <w:ind w:right="-1800"/>
        <w:rPr>
          <w:rFonts w:ascii="Arial" w:hAnsi="Arial" w:cs="Arial"/>
          <w:color w:val="262626" w:themeColor="text1" w:themeTint="D9"/>
          <w:sz w:val="20"/>
        </w:rPr>
      </w:pPr>
    </w:p>
    <w:p w14:paraId="0358CDBB" w14:textId="1A825F3C" w:rsidR="00B1098B" w:rsidRPr="008F0EDD" w:rsidRDefault="009B3825" w:rsidP="00A157BC">
      <w:pPr>
        <w:pStyle w:val="ListParagraph"/>
        <w:numPr>
          <w:ilvl w:val="0"/>
          <w:numId w:val="2"/>
        </w:numPr>
        <w:spacing w:after="0" w:line="240" w:lineRule="auto"/>
        <w:ind w:right="-1800"/>
        <w:rPr>
          <w:rFonts w:ascii="Arial" w:hAnsi="Arial" w:cs="Arial"/>
          <w:color w:val="262626" w:themeColor="text1" w:themeTint="D9"/>
          <w:sz w:val="20"/>
        </w:rPr>
      </w:pPr>
      <w:r w:rsidRPr="008F0EDD">
        <w:rPr>
          <w:rFonts w:ascii="Arial" w:hAnsi="Arial" w:cs="Arial"/>
          <w:color w:val="262626" w:themeColor="text1" w:themeTint="D9"/>
          <w:sz w:val="20"/>
        </w:rPr>
        <w:t>Oversees the WGSS curriculu</w:t>
      </w:r>
      <w:r w:rsidR="008F0EDD" w:rsidRPr="008F0EDD">
        <w:rPr>
          <w:rFonts w:ascii="Arial" w:hAnsi="Arial" w:cs="Arial"/>
          <w:color w:val="262626" w:themeColor="text1" w:themeTint="D9"/>
          <w:sz w:val="20"/>
        </w:rPr>
        <w:t xml:space="preserve">m including </w:t>
      </w:r>
      <w:r w:rsidR="008F0EDD">
        <w:rPr>
          <w:rFonts w:ascii="Arial" w:hAnsi="Arial" w:cs="Arial"/>
          <w:color w:val="262626" w:themeColor="text1" w:themeTint="D9"/>
          <w:sz w:val="20"/>
        </w:rPr>
        <w:t>r</w:t>
      </w:r>
      <w:r w:rsidR="00B1098B" w:rsidRPr="008F0EDD">
        <w:rPr>
          <w:rFonts w:ascii="Arial" w:hAnsi="Arial" w:cs="Arial"/>
          <w:color w:val="262626" w:themeColor="text1" w:themeTint="D9"/>
          <w:sz w:val="20"/>
        </w:rPr>
        <w:t xml:space="preserve">eview </w:t>
      </w:r>
      <w:r w:rsidR="008F0EDD">
        <w:rPr>
          <w:rFonts w:ascii="Arial" w:hAnsi="Arial" w:cs="Arial"/>
          <w:color w:val="262626" w:themeColor="text1" w:themeTint="D9"/>
          <w:sz w:val="20"/>
        </w:rPr>
        <w:t xml:space="preserve">of criteria, mapping of courses, major/minor program requirements, and general education requirements </w:t>
      </w:r>
      <w:r w:rsidR="00453453" w:rsidRPr="008F0EDD">
        <w:rPr>
          <w:rFonts w:ascii="Arial" w:hAnsi="Arial" w:cs="Arial"/>
          <w:color w:val="262626" w:themeColor="text1" w:themeTint="D9"/>
          <w:sz w:val="20"/>
        </w:rPr>
        <w:t>(Annually)</w:t>
      </w:r>
    </w:p>
    <w:p w14:paraId="6C49AB8C" w14:textId="77777777" w:rsidR="008F0EDD" w:rsidRDefault="008F0EDD" w:rsidP="008F0EDD">
      <w:pPr>
        <w:pStyle w:val="ListParagraph"/>
        <w:numPr>
          <w:ilvl w:val="0"/>
          <w:numId w:val="2"/>
        </w:numPr>
        <w:spacing w:after="0" w:line="240" w:lineRule="auto"/>
        <w:ind w:right="-1800"/>
        <w:rPr>
          <w:rFonts w:ascii="Arial" w:hAnsi="Arial" w:cs="Arial"/>
          <w:color w:val="262626" w:themeColor="text1" w:themeTint="D9"/>
          <w:sz w:val="20"/>
        </w:rPr>
      </w:pPr>
      <w:r w:rsidRPr="008F0EDD">
        <w:rPr>
          <w:rFonts w:ascii="Arial" w:hAnsi="Arial" w:cs="Arial"/>
          <w:color w:val="262626" w:themeColor="text1" w:themeTint="D9"/>
          <w:sz w:val="20"/>
        </w:rPr>
        <w:t>Recommend and evaluate proposed new</w:t>
      </w:r>
      <w:r>
        <w:rPr>
          <w:rFonts w:ascii="Arial" w:hAnsi="Arial" w:cs="Arial"/>
          <w:color w:val="262626" w:themeColor="text1" w:themeTint="D9"/>
          <w:sz w:val="20"/>
        </w:rPr>
        <w:t xml:space="preserve"> courses and cross-listed courses (As needed)</w:t>
      </w:r>
    </w:p>
    <w:p w14:paraId="16169A65" w14:textId="51B5626B" w:rsidR="00B1098B" w:rsidRPr="008F0EDD" w:rsidRDefault="00B1098B" w:rsidP="00B1098B">
      <w:pPr>
        <w:pStyle w:val="ListParagraph"/>
        <w:numPr>
          <w:ilvl w:val="0"/>
          <w:numId w:val="2"/>
        </w:numPr>
        <w:spacing w:after="0" w:line="240" w:lineRule="auto"/>
        <w:ind w:right="-1800"/>
        <w:rPr>
          <w:rFonts w:ascii="Arial" w:hAnsi="Arial" w:cs="Arial"/>
          <w:color w:val="262626" w:themeColor="text1" w:themeTint="D9"/>
          <w:sz w:val="20"/>
        </w:rPr>
      </w:pPr>
      <w:r w:rsidRPr="008F0EDD">
        <w:rPr>
          <w:rFonts w:ascii="Arial" w:hAnsi="Arial" w:cs="Arial"/>
          <w:color w:val="262626" w:themeColor="text1" w:themeTint="D9"/>
          <w:sz w:val="20"/>
        </w:rPr>
        <w:t>Review undergraduate student appeals and petitions</w:t>
      </w:r>
      <w:r w:rsidR="00040816" w:rsidRPr="008F0EDD">
        <w:rPr>
          <w:rFonts w:ascii="Arial" w:hAnsi="Arial" w:cs="Arial"/>
          <w:color w:val="262626" w:themeColor="text1" w:themeTint="D9"/>
          <w:sz w:val="20"/>
        </w:rPr>
        <w:t xml:space="preserve"> (</w:t>
      </w:r>
      <w:r w:rsidR="00337027" w:rsidRPr="008F0EDD">
        <w:rPr>
          <w:rFonts w:ascii="Arial" w:hAnsi="Arial" w:cs="Arial"/>
          <w:color w:val="262626" w:themeColor="text1" w:themeTint="D9"/>
          <w:sz w:val="20"/>
        </w:rPr>
        <w:t>As neede</w:t>
      </w:r>
      <w:r w:rsidR="00040816" w:rsidRPr="008F0EDD">
        <w:rPr>
          <w:rFonts w:ascii="Arial" w:hAnsi="Arial" w:cs="Arial"/>
          <w:color w:val="262626" w:themeColor="text1" w:themeTint="D9"/>
          <w:sz w:val="20"/>
        </w:rPr>
        <w:t>d)</w:t>
      </w:r>
    </w:p>
    <w:p w14:paraId="52F0ADA2" w14:textId="4798EA19" w:rsidR="00B1098B" w:rsidRDefault="00BB36FF" w:rsidP="00B1098B">
      <w:pPr>
        <w:pStyle w:val="ListParagraph"/>
        <w:numPr>
          <w:ilvl w:val="0"/>
          <w:numId w:val="2"/>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Oversee assessment and author annual report</w:t>
      </w:r>
      <w:r w:rsidR="00545FC6">
        <w:rPr>
          <w:rFonts w:ascii="Arial" w:hAnsi="Arial" w:cs="Arial"/>
          <w:color w:val="262626" w:themeColor="text1" w:themeTint="D9"/>
          <w:sz w:val="20"/>
        </w:rPr>
        <w:t xml:space="preserve"> (Annually</w:t>
      </w:r>
      <w:r w:rsidR="006279EF">
        <w:rPr>
          <w:rFonts w:ascii="Arial" w:hAnsi="Arial" w:cs="Arial"/>
          <w:color w:val="262626" w:themeColor="text1" w:themeTint="D9"/>
          <w:sz w:val="20"/>
        </w:rPr>
        <w:t>; schedule based on plan and report due end of Spring semester</w:t>
      </w:r>
      <w:r w:rsidR="00545FC6">
        <w:rPr>
          <w:rFonts w:ascii="Arial" w:hAnsi="Arial" w:cs="Arial"/>
          <w:color w:val="262626" w:themeColor="text1" w:themeTint="D9"/>
          <w:sz w:val="20"/>
        </w:rPr>
        <w:t>)</w:t>
      </w:r>
    </w:p>
    <w:p w14:paraId="5DC3F992" w14:textId="2676A642" w:rsidR="00B1098B" w:rsidRDefault="00B1098B" w:rsidP="00B1098B">
      <w:pPr>
        <w:pStyle w:val="ListParagraph"/>
        <w:numPr>
          <w:ilvl w:val="0"/>
          <w:numId w:val="2"/>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Subcommittee: solicit and judge papers and nomination for student awards (</w:t>
      </w:r>
      <w:r w:rsidR="006279EF">
        <w:rPr>
          <w:rFonts w:ascii="Arial" w:hAnsi="Arial" w:cs="Arial"/>
          <w:color w:val="262626" w:themeColor="text1" w:themeTint="D9"/>
          <w:sz w:val="20"/>
        </w:rPr>
        <w:t xml:space="preserve">call in </w:t>
      </w:r>
      <w:r>
        <w:rPr>
          <w:rFonts w:ascii="Arial" w:hAnsi="Arial" w:cs="Arial"/>
          <w:color w:val="262626" w:themeColor="text1" w:themeTint="D9"/>
          <w:sz w:val="20"/>
        </w:rPr>
        <w:t>Spring</w:t>
      </w:r>
      <w:r w:rsidR="006279EF">
        <w:rPr>
          <w:rFonts w:ascii="Arial" w:hAnsi="Arial" w:cs="Arial"/>
          <w:color w:val="262626" w:themeColor="text1" w:themeTint="D9"/>
          <w:sz w:val="20"/>
        </w:rPr>
        <w:t>; awarded before annual reception in April</w:t>
      </w:r>
      <w:r>
        <w:rPr>
          <w:rFonts w:ascii="Arial" w:hAnsi="Arial" w:cs="Arial"/>
          <w:color w:val="262626" w:themeColor="text1" w:themeTint="D9"/>
          <w:sz w:val="20"/>
        </w:rPr>
        <w:t>)</w:t>
      </w:r>
    </w:p>
    <w:p w14:paraId="079255B2" w14:textId="13EE4916" w:rsidR="007111CA" w:rsidRPr="00B1098B" w:rsidRDefault="007111CA" w:rsidP="00B1098B">
      <w:pPr>
        <w:pStyle w:val="ListParagraph"/>
        <w:numPr>
          <w:ilvl w:val="0"/>
          <w:numId w:val="2"/>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Plan recruitment strategies</w:t>
      </w:r>
    </w:p>
    <w:p w14:paraId="443CA704" w14:textId="77777777" w:rsidR="000C6A47" w:rsidRPr="00E802AF" w:rsidRDefault="000C6A47" w:rsidP="000C6A47">
      <w:pPr>
        <w:spacing w:after="0" w:line="240" w:lineRule="auto"/>
        <w:ind w:right="-1800"/>
        <w:rPr>
          <w:rFonts w:ascii="Arial" w:hAnsi="Arial" w:cs="Arial"/>
          <w:color w:val="262626" w:themeColor="text1" w:themeTint="D9"/>
          <w:sz w:val="20"/>
        </w:rPr>
      </w:pPr>
    </w:p>
    <w:p w14:paraId="75C81219" w14:textId="77777777" w:rsidR="00F51315" w:rsidRDefault="00F51315" w:rsidP="000C6A47">
      <w:pPr>
        <w:spacing w:after="0" w:line="240" w:lineRule="auto"/>
        <w:ind w:right="-1800"/>
        <w:rPr>
          <w:rFonts w:ascii="Arial" w:hAnsi="Arial" w:cs="Arial"/>
          <w:b/>
          <w:color w:val="262626" w:themeColor="text1" w:themeTint="D9"/>
          <w:sz w:val="24"/>
        </w:rPr>
      </w:pPr>
    </w:p>
    <w:p w14:paraId="65E0306C" w14:textId="09B968F6" w:rsidR="000C6A47" w:rsidRPr="003A4398" w:rsidRDefault="000C6A47" w:rsidP="000C6A47">
      <w:pPr>
        <w:spacing w:after="0" w:line="240" w:lineRule="auto"/>
        <w:ind w:right="-1800"/>
        <w:rPr>
          <w:rFonts w:ascii="Arial" w:hAnsi="Arial" w:cs="Arial"/>
          <w:b/>
          <w:color w:val="262626" w:themeColor="text1" w:themeTint="D9"/>
          <w:sz w:val="24"/>
        </w:rPr>
      </w:pPr>
      <w:r w:rsidRPr="003A4398">
        <w:rPr>
          <w:rFonts w:ascii="Arial" w:hAnsi="Arial" w:cs="Arial"/>
          <w:b/>
          <w:color w:val="262626" w:themeColor="text1" w:themeTint="D9"/>
          <w:sz w:val="24"/>
        </w:rPr>
        <w:t>Graduate Studies</w:t>
      </w:r>
    </w:p>
    <w:p w14:paraId="176B326F" w14:textId="77777777" w:rsidR="00F51315" w:rsidRDefault="00F51315" w:rsidP="000C6A47">
      <w:pPr>
        <w:spacing w:after="0" w:line="240" w:lineRule="auto"/>
        <w:ind w:right="-1800"/>
        <w:rPr>
          <w:rFonts w:ascii="Arial" w:hAnsi="Arial" w:cs="Arial"/>
          <w:color w:val="262626" w:themeColor="text1" w:themeTint="D9"/>
          <w:sz w:val="20"/>
        </w:rPr>
      </w:pPr>
    </w:p>
    <w:p w14:paraId="64AE959F" w14:textId="3B2665D5" w:rsidR="000C6A47" w:rsidRPr="00E802AF" w:rsidRDefault="000C6A47" w:rsidP="000C6A47">
      <w:pPr>
        <w:spacing w:after="0" w:line="240" w:lineRule="auto"/>
        <w:ind w:right="-1800"/>
        <w:rPr>
          <w:rFonts w:ascii="Arial" w:hAnsi="Arial" w:cs="Arial"/>
          <w:color w:val="262626" w:themeColor="text1" w:themeTint="D9"/>
          <w:sz w:val="20"/>
        </w:rPr>
      </w:pPr>
      <w:r w:rsidRPr="00E802AF">
        <w:rPr>
          <w:rFonts w:ascii="Arial" w:hAnsi="Arial" w:cs="Arial"/>
          <w:color w:val="262626" w:themeColor="text1" w:themeTint="D9"/>
          <w:sz w:val="20"/>
        </w:rPr>
        <w:t>Membership: Three core faculty members, one of whom must be tenured, on staggered two-year terms; one affiliated graduate faculty member</w:t>
      </w:r>
      <w:r w:rsidR="00847AB8">
        <w:rPr>
          <w:rFonts w:ascii="Arial" w:hAnsi="Arial" w:cs="Arial"/>
          <w:color w:val="262626" w:themeColor="text1" w:themeTint="D9"/>
          <w:sz w:val="20"/>
        </w:rPr>
        <w:t>, program coordinator</w:t>
      </w:r>
      <w:r w:rsidRPr="00E802AF">
        <w:rPr>
          <w:rFonts w:ascii="Arial" w:hAnsi="Arial" w:cs="Arial"/>
          <w:color w:val="262626" w:themeColor="text1" w:themeTint="D9"/>
          <w:sz w:val="20"/>
        </w:rPr>
        <w:t xml:space="preserve"> and one graduate student serve one year terms.</w:t>
      </w:r>
    </w:p>
    <w:p w14:paraId="052D3C23" w14:textId="183709EF" w:rsidR="000C6A47" w:rsidRDefault="000C6A47" w:rsidP="000C6A47">
      <w:pPr>
        <w:spacing w:after="0" w:line="240" w:lineRule="auto"/>
        <w:ind w:right="-1800"/>
        <w:rPr>
          <w:rFonts w:ascii="Arial" w:hAnsi="Arial" w:cs="Arial"/>
          <w:color w:val="262626" w:themeColor="text1" w:themeTint="D9"/>
          <w:sz w:val="20"/>
        </w:rPr>
      </w:pPr>
    </w:p>
    <w:p w14:paraId="1B94B3FA" w14:textId="77777777" w:rsidR="002D6EF9" w:rsidRDefault="002D6EF9" w:rsidP="000C6A47">
      <w:pPr>
        <w:spacing w:after="0" w:line="240" w:lineRule="auto"/>
        <w:ind w:right="-1800"/>
        <w:rPr>
          <w:rFonts w:ascii="Arial" w:hAnsi="Arial" w:cs="Arial"/>
          <w:color w:val="262626" w:themeColor="text1" w:themeTint="D9"/>
          <w:sz w:val="20"/>
        </w:rPr>
      </w:pPr>
    </w:p>
    <w:p w14:paraId="5EBA3E8F" w14:textId="14324436" w:rsidR="008F0EDD" w:rsidRPr="008F0EDD" w:rsidRDefault="008F0EDD" w:rsidP="008F0EDD">
      <w:pPr>
        <w:pStyle w:val="ListParagraph"/>
        <w:numPr>
          <w:ilvl w:val="0"/>
          <w:numId w:val="3"/>
        </w:numPr>
        <w:spacing w:after="0" w:line="240" w:lineRule="auto"/>
        <w:ind w:right="-1800"/>
        <w:rPr>
          <w:rFonts w:ascii="Arial" w:hAnsi="Arial" w:cs="Arial"/>
          <w:color w:val="262626" w:themeColor="text1" w:themeTint="D9"/>
          <w:sz w:val="20"/>
        </w:rPr>
      </w:pPr>
      <w:r w:rsidRPr="008F0EDD">
        <w:rPr>
          <w:rFonts w:ascii="Arial" w:hAnsi="Arial" w:cs="Arial"/>
          <w:color w:val="262626" w:themeColor="text1" w:themeTint="D9"/>
          <w:sz w:val="20"/>
        </w:rPr>
        <w:t>Oversees the</w:t>
      </w:r>
      <w:r>
        <w:rPr>
          <w:rFonts w:ascii="Arial" w:hAnsi="Arial" w:cs="Arial"/>
          <w:color w:val="262626" w:themeColor="text1" w:themeTint="D9"/>
          <w:sz w:val="20"/>
        </w:rPr>
        <w:t xml:space="preserve"> Ph.D. and M.A.</w:t>
      </w:r>
      <w:r w:rsidRPr="008F0EDD">
        <w:rPr>
          <w:rFonts w:ascii="Arial" w:hAnsi="Arial" w:cs="Arial"/>
          <w:color w:val="262626" w:themeColor="text1" w:themeTint="D9"/>
          <w:sz w:val="20"/>
        </w:rPr>
        <w:t xml:space="preserve"> curriculum including </w:t>
      </w:r>
      <w:r>
        <w:rPr>
          <w:rFonts w:ascii="Arial" w:hAnsi="Arial" w:cs="Arial"/>
          <w:color w:val="262626" w:themeColor="text1" w:themeTint="D9"/>
          <w:sz w:val="20"/>
        </w:rPr>
        <w:t>r</w:t>
      </w:r>
      <w:r w:rsidRPr="008F0EDD">
        <w:rPr>
          <w:rFonts w:ascii="Arial" w:hAnsi="Arial" w:cs="Arial"/>
          <w:color w:val="262626" w:themeColor="text1" w:themeTint="D9"/>
          <w:sz w:val="20"/>
        </w:rPr>
        <w:t xml:space="preserve">eview </w:t>
      </w:r>
      <w:r>
        <w:rPr>
          <w:rFonts w:ascii="Arial" w:hAnsi="Arial" w:cs="Arial"/>
          <w:color w:val="262626" w:themeColor="text1" w:themeTint="D9"/>
          <w:sz w:val="20"/>
        </w:rPr>
        <w:t xml:space="preserve">of criteria, mapping of courses, major/minor program requirements, and Graduate School requirements </w:t>
      </w:r>
      <w:r w:rsidRPr="008F0EDD">
        <w:rPr>
          <w:rFonts w:ascii="Arial" w:hAnsi="Arial" w:cs="Arial"/>
          <w:color w:val="262626" w:themeColor="text1" w:themeTint="D9"/>
          <w:sz w:val="20"/>
        </w:rPr>
        <w:t>(Annually)</w:t>
      </w:r>
    </w:p>
    <w:p w14:paraId="61EC9612" w14:textId="77777777" w:rsidR="008F0EDD" w:rsidRPr="00BB36FF" w:rsidRDefault="008F0EDD" w:rsidP="008F0EDD">
      <w:pPr>
        <w:pStyle w:val="ListParagraph"/>
        <w:numPr>
          <w:ilvl w:val="0"/>
          <w:numId w:val="3"/>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Oversee assessment and author annual report (Annually; schedule based on plan and report due end of Spring semester)</w:t>
      </w:r>
    </w:p>
    <w:p w14:paraId="7F58C4BB" w14:textId="52E9E7C4" w:rsidR="002D6EF9" w:rsidRDefault="002D6EF9" w:rsidP="002D6EF9">
      <w:pPr>
        <w:pStyle w:val="ListParagraph"/>
        <w:numPr>
          <w:ilvl w:val="0"/>
          <w:numId w:val="3"/>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Recommend and evaluate proposed new courses and courses approved for credit towards program</w:t>
      </w:r>
      <w:r w:rsidR="006279EF">
        <w:rPr>
          <w:rFonts w:ascii="Arial" w:hAnsi="Arial" w:cs="Arial"/>
          <w:color w:val="262626" w:themeColor="text1" w:themeTint="D9"/>
          <w:sz w:val="20"/>
        </w:rPr>
        <w:t xml:space="preserve"> (As needed)</w:t>
      </w:r>
    </w:p>
    <w:p w14:paraId="12449778" w14:textId="27557A23" w:rsidR="000C7E50" w:rsidRDefault="000C7E50" w:rsidP="002D6EF9">
      <w:pPr>
        <w:pStyle w:val="ListParagraph"/>
        <w:numPr>
          <w:ilvl w:val="0"/>
          <w:numId w:val="3"/>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Attend Graduate School and Arts and Sciences Grad Chair meetings</w:t>
      </w:r>
      <w:r w:rsidR="00EE08B5">
        <w:rPr>
          <w:rFonts w:ascii="Arial" w:hAnsi="Arial" w:cs="Arial"/>
          <w:color w:val="262626" w:themeColor="text1" w:themeTint="D9"/>
          <w:sz w:val="20"/>
        </w:rPr>
        <w:t xml:space="preserve"> (Chair</w:t>
      </w:r>
      <w:r w:rsidR="000A7CB0">
        <w:rPr>
          <w:rFonts w:ascii="Arial" w:hAnsi="Arial" w:cs="Arial"/>
          <w:color w:val="262626" w:themeColor="text1" w:themeTint="D9"/>
          <w:sz w:val="20"/>
        </w:rPr>
        <w:t>/coordinator</w:t>
      </w:r>
      <w:r w:rsidR="00F15303">
        <w:rPr>
          <w:rFonts w:ascii="Arial" w:hAnsi="Arial" w:cs="Arial"/>
          <w:color w:val="262626" w:themeColor="text1" w:themeTint="D9"/>
          <w:sz w:val="20"/>
        </w:rPr>
        <w:t xml:space="preserve"> only</w:t>
      </w:r>
      <w:r w:rsidR="00EE08B5">
        <w:rPr>
          <w:rFonts w:ascii="Arial" w:hAnsi="Arial" w:cs="Arial"/>
          <w:color w:val="262626" w:themeColor="text1" w:themeTint="D9"/>
          <w:sz w:val="20"/>
        </w:rPr>
        <w:t xml:space="preserve">, </w:t>
      </w:r>
      <w:proofErr w:type="spellStart"/>
      <w:r w:rsidR="00EE08B5">
        <w:rPr>
          <w:rFonts w:ascii="Arial" w:hAnsi="Arial" w:cs="Arial"/>
          <w:color w:val="262626" w:themeColor="text1" w:themeTint="D9"/>
          <w:sz w:val="20"/>
        </w:rPr>
        <w:t>Semesterly</w:t>
      </w:r>
      <w:proofErr w:type="spellEnd"/>
      <w:r w:rsidR="00EE08B5">
        <w:rPr>
          <w:rFonts w:ascii="Arial" w:hAnsi="Arial" w:cs="Arial"/>
          <w:color w:val="262626" w:themeColor="text1" w:themeTint="D9"/>
          <w:sz w:val="20"/>
        </w:rPr>
        <w:t>)</w:t>
      </w:r>
    </w:p>
    <w:p w14:paraId="58D33E11" w14:textId="11AEF4ED" w:rsidR="002D6EF9" w:rsidRDefault="002D6EF9" w:rsidP="002D6EF9">
      <w:pPr>
        <w:pStyle w:val="ListParagraph"/>
        <w:numPr>
          <w:ilvl w:val="0"/>
          <w:numId w:val="3"/>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Evaluate faculty for WGSS affiliated graduate faculty</w:t>
      </w:r>
      <w:r w:rsidR="006279EF">
        <w:rPr>
          <w:rFonts w:ascii="Arial" w:hAnsi="Arial" w:cs="Arial"/>
          <w:color w:val="262626" w:themeColor="text1" w:themeTint="D9"/>
          <w:sz w:val="20"/>
        </w:rPr>
        <w:t xml:space="preserve"> (as needed)</w:t>
      </w:r>
    </w:p>
    <w:p w14:paraId="24E6CED8" w14:textId="153B66A9" w:rsidR="00EA2F7F" w:rsidRDefault="002D6EF9" w:rsidP="002D6EF9">
      <w:pPr>
        <w:pStyle w:val="ListParagraph"/>
        <w:numPr>
          <w:ilvl w:val="0"/>
          <w:numId w:val="3"/>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Graduate admissions, selection and admission</w:t>
      </w:r>
      <w:r w:rsidR="00EA2F7F">
        <w:rPr>
          <w:rFonts w:ascii="Arial" w:hAnsi="Arial" w:cs="Arial"/>
          <w:color w:val="262626" w:themeColor="text1" w:themeTint="D9"/>
          <w:sz w:val="20"/>
        </w:rPr>
        <w:t xml:space="preserve"> via Edward</w:t>
      </w:r>
      <w:r w:rsidR="00BF38EE">
        <w:rPr>
          <w:rFonts w:ascii="Arial" w:hAnsi="Arial" w:cs="Arial"/>
          <w:color w:val="262626" w:themeColor="text1" w:themeTint="D9"/>
          <w:sz w:val="20"/>
        </w:rPr>
        <w:t xml:space="preserve"> </w:t>
      </w:r>
      <w:r w:rsidR="00F574CA">
        <w:rPr>
          <w:rFonts w:ascii="Arial" w:hAnsi="Arial" w:cs="Arial"/>
          <w:color w:val="262626" w:themeColor="text1" w:themeTint="D9"/>
          <w:sz w:val="20"/>
        </w:rPr>
        <w:t>(End of Fall/Beginning of Spring)</w:t>
      </w:r>
    </w:p>
    <w:p w14:paraId="22DE21FC" w14:textId="52D62787" w:rsidR="000A7CB0" w:rsidRDefault="000A7CB0" w:rsidP="008F0EDD">
      <w:pPr>
        <w:pStyle w:val="ListParagraph"/>
        <w:numPr>
          <w:ilvl w:val="1"/>
          <w:numId w:val="3"/>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Graduate admissions interviews (Beginning of Spring)</w:t>
      </w:r>
    </w:p>
    <w:p w14:paraId="458ECA81" w14:textId="3653B98C" w:rsidR="00B748EA" w:rsidRDefault="00B748EA" w:rsidP="008F0EDD">
      <w:pPr>
        <w:pStyle w:val="ListParagraph"/>
        <w:numPr>
          <w:ilvl w:val="1"/>
          <w:numId w:val="3"/>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Graduate fellowship nominations (End of Fall/Beginning of Spring)</w:t>
      </w:r>
    </w:p>
    <w:p w14:paraId="45021131" w14:textId="718FCAFB" w:rsidR="008F0EDD" w:rsidRPr="008F0EDD" w:rsidRDefault="008F0EDD" w:rsidP="008F0EDD">
      <w:pPr>
        <w:pStyle w:val="ListParagraph"/>
        <w:numPr>
          <w:ilvl w:val="1"/>
          <w:numId w:val="3"/>
        </w:numPr>
        <w:spacing w:after="0" w:line="240" w:lineRule="auto"/>
        <w:ind w:right="-1800"/>
        <w:rPr>
          <w:rFonts w:ascii="Arial" w:hAnsi="Arial" w:cs="Arial"/>
          <w:color w:val="262626" w:themeColor="text1" w:themeTint="D9"/>
          <w:sz w:val="20"/>
        </w:rPr>
      </w:pPr>
      <w:r w:rsidRPr="008F0EDD">
        <w:rPr>
          <w:rFonts w:ascii="Arial" w:hAnsi="Arial" w:cs="Arial"/>
          <w:color w:val="262626" w:themeColor="text1" w:themeTint="D9"/>
          <w:sz w:val="20"/>
        </w:rPr>
        <w:t>Plan recruitment strategies</w:t>
      </w:r>
    </w:p>
    <w:p w14:paraId="7ED3FB15" w14:textId="0DA5C5FE" w:rsidR="00EA2F7F" w:rsidRDefault="00EA2F7F" w:rsidP="002D6EF9">
      <w:pPr>
        <w:pStyle w:val="ListParagraph"/>
        <w:numPr>
          <w:ilvl w:val="0"/>
          <w:numId w:val="3"/>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Facilitate GTA and new student orientation (</w:t>
      </w:r>
      <w:r w:rsidR="00B34BB8">
        <w:rPr>
          <w:rFonts w:ascii="Arial" w:hAnsi="Arial" w:cs="Arial"/>
          <w:color w:val="262626" w:themeColor="text1" w:themeTint="D9"/>
          <w:sz w:val="20"/>
        </w:rPr>
        <w:t xml:space="preserve">Beginning of </w:t>
      </w:r>
      <w:r>
        <w:rPr>
          <w:rFonts w:ascii="Arial" w:hAnsi="Arial" w:cs="Arial"/>
          <w:color w:val="262626" w:themeColor="text1" w:themeTint="D9"/>
          <w:sz w:val="20"/>
        </w:rPr>
        <w:t>Fall</w:t>
      </w:r>
      <w:r w:rsidR="006279EF">
        <w:rPr>
          <w:rFonts w:ascii="Arial" w:hAnsi="Arial" w:cs="Arial"/>
          <w:color w:val="262626" w:themeColor="text1" w:themeTint="D9"/>
          <w:sz w:val="20"/>
        </w:rPr>
        <w:t xml:space="preserve"> - August</w:t>
      </w:r>
      <w:r>
        <w:rPr>
          <w:rFonts w:ascii="Arial" w:hAnsi="Arial" w:cs="Arial"/>
          <w:color w:val="262626" w:themeColor="text1" w:themeTint="D9"/>
          <w:sz w:val="20"/>
        </w:rPr>
        <w:t>)</w:t>
      </w:r>
    </w:p>
    <w:p w14:paraId="41F15E86" w14:textId="04DD6CDC" w:rsidR="002D6EF9" w:rsidRDefault="002D6EF9" w:rsidP="002D6EF9">
      <w:pPr>
        <w:pStyle w:val="ListParagraph"/>
        <w:numPr>
          <w:ilvl w:val="0"/>
          <w:numId w:val="3"/>
        </w:numPr>
        <w:spacing w:after="0" w:line="240" w:lineRule="auto"/>
        <w:ind w:right="-1800"/>
        <w:rPr>
          <w:rFonts w:ascii="Arial" w:hAnsi="Arial" w:cs="Arial"/>
          <w:color w:val="262626" w:themeColor="text1" w:themeTint="D9"/>
          <w:sz w:val="20"/>
        </w:rPr>
      </w:pPr>
      <w:r w:rsidRPr="008F0EDD">
        <w:rPr>
          <w:rFonts w:ascii="Arial" w:hAnsi="Arial" w:cs="Arial"/>
          <w:color w:val="262626" w:themeColor="text1" w:themeTint="D9"/>
          <w:sz w:val="20"/>
        </w:rPr>
        <w:t xml:space="preserve">Oversee annual </w:t>
      </w:r>
      <w:r w:rsidR="008F0EDD">
        <w:rPr>
          <w:rFonts w:ascii="Arial" w:hAnsi="Arial" w:cs="Arial"/>
          <w:color w:val="262626" w:themeColor="text1" w:themeTint="D9"/>
          <w:sz w:val="20"/>
        </w:rPr>
        <w:t xml:space="preserve">doctoral </w:t>
      </w:r>
      <w:r w:rsidRPr="008F0EDD">
        <w:rPr>
          <w:rFonts w:ascii="Arial" w:hAnsi="Arial" w:cs="Arial"/>
          <w:color w:val="262626" w:themeColor="text1" w:themeTint="D9"/>
          <w:sz w:val="20"/>
        </w:rPr>
        <w:t>review process</w:t>
      </w:r>
      <w:r w:rsidR="002A4F78" w:rsidRPr="008F0EDD">
        <w:rPr>
          <w:rFonts w:ascii="Arial" w:hAnsi="Arial" w:cs="Arial"/>
          <w:color w:val="262626" w:themeColor="text1" w:themeTint="D9"/>
          <w:sz w:val="20"/>
        </w:rPr>
        <w:t xml:space="preserve"> (End of Spring</w:t>
      </w:r>
      <w:r w:rsidR="006279EF" w:rsidRPr="008F0EDD">
        <w:rPr>
          <w:rFonts w:ascii="Arial" w:hAnsi="Arial" w:cs="Arial"/>
          <w:color w:val="262626" w:themeColor="text1" w:themeTint="D9"/>
          <w:sz w:val="20"/>
        </w:rPr>
        <w:t xml:space="preserve"> with full faculty meeting</w:t>
      </w:r>
      <w:r w:rsidR="002A4F78" w:rsidRPr="008F0EDD">
        <w:rPr>
          <w:rFonts w:ascii="Arial" w:hAnsi="Arial" w:cs="Arial"/>
          <w:color w:val="262626" w:themeColor="text1" w:themeTint="D9"/>
          <w:sz w:val="20"/>
        </w:rPr>
        <w:t>)</w:t>
      </w:r>
    </w:p>
    <w:p w14:paraId="1DF644E5" w14:textId="4C181F3A" w:rsidR="008F0EDD" w:rsidRDefault="008F0EDD" w:rsidP="008F0EDD">
      <w:pPr>
        <w:pStyle w:val="ListParagraph"/>
        <w:numPr>
          <w:ilvl w:val="0"/>
          <w:numId w:val="3"/>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Handle progression issues and/or consult on GA performance issues (As needed)</w:t>
      </w:r>
    </w:p>
    <w:p w14:paraId="561180B3" w14:textId="5E945CC7" w:rsidR="0008500E" w:rsidRPr="008F0EDD" w:rsidRDefault="0008500E" w:rsidP="0008500E">
      <w:pPr>
        <w:pStyle w:val="ListParagraph"/>
        <w:numPr>
          <w:ilvl w:val="0"/>
          <w:numId w:val="3"/>
        </w:numPr>
        <w:spacing w:after="0" w:line="240" w:lineRule="auto"/>
        <w:ind w:right="-1800"/>
        <w:rPr>
          <w:rFonts w:ascii="Arial" w:hAnsi="Arial" w:cs="Arial"/>
          <w:color w:val="262626" w:themeColor="text1" w:themeTint="D9"/>
          <w:sz w:val="20"/>
        </w:rPr>
      </w:pPr>
      <w:r w:rsidRPr="008F0EDD">
        <w:rPr>
          <w:rFonts w:ascii="Arial" w:hAnsi="Arial" w:cs="Arial"/>
          <w:color w:val="262626" w:themeColor="text1" w:themeTint="D9"/>
          <w:sz w:val="20"/>
        </w:rPr>
        <w:t>Review graduate student feedback from annual department survey, provide recommended actions to faculty (Beginning of Fall)</w:t>
      </w:r>
    </w:p>
    <w:p w14:paraId="7CB82E4F" w14:textId="48A3C69C" w:rsidR="002A2303" w:rsidRPr="008F0EDD" w:rsidRDefault="002A2303" w:rsidP="0008500E">
      <w:pPr>
        <w:pStyle w:val="ListParagraph"/>
        <w:numPr>
          <w:ilvl w:val="0"/>
          <w:numId w:val="3"/>
        </w:numPr>
        <w:spacing w:after="0" w:line="240" w:lineRule="auto"/>
        <w:ind w:right="-1800"/>
        <w:rPr>
          <w:rFonts w:ascii="Arial" w:hAnsi="Arial" w:cs="Arial"/>
          <w:color w:val="262626" w:themeColor="text1" w:themeTint="D9"/>
          <w:sz w:val="20"/>
        </w:rPr>
      </w:pPr>
      <w:r w:rsidRPr="008F0EDD">
        <w:rPr>
          <w:rFonts w:ascii="Arial" w:hAnsi="Arial" w:cs="Arial"/>
          <w:color w:val="262626" w:themeColor="text1" w:themeTint="D9"/>
          <w:sz w:val="20"/>
        </w:rPr>
        <w:t xml:space="preserve">Assist with alumni connection and placement data collection (Annually) </w:t>
      </w:r>
    </w:p>
    <w:p w14:paraId="71600600" w14:textId="77777777" w:rsidR="002D6EF9" w:rsidRPr="002D6EF9" w:rsidRDefault="002D6EF9" w:rsidP="002D6EF9">
      <w:pPr>
        <w:pStyle w:val="ListParagraph"/>
        <w:spacing w:after="0" w:line="240" w:lineRule="auto"/>
        <w:ind w:right="-1800"/>
        <w:rPr>
          <w:rFonts w:ascii="Arial" w:hAnsi="Arial" w:cs="Arial"/>
          <w:color w:val="262626" w:themeColor="text1" w:themeTint="D9"/>
          <w:sz w:val="20"/>
        </w:rPr>
      </w:pPr>
    </w:p>
    <w:p w14:paraId="56BC53CC" w14:textId="77777777" w:rsidR="000C6A47" w:rsidRPr="00E802AF" w:rsidRDefault="000C6A47" w:rsidP="000C6A47">
      <w:pPr>
        <w:spacing w:after="0" w:line="240" w:lineRule="auto"/>
        <w:ind w:right="-1800"/>
        <w:rPr>
          <w:rFonts w:ascii="Arial" w:hAnsi="Arial" w:cs="Arial"/>
          <w:color w:val="262626" w:themeColor="text1" w:themeTint="D9"/>
          <w:sz w:val="20"/>
        </w:rPr>
      </w:pPr>
    </w:p>
    <w:p w14:paraId="11E792F4" w14:textId="34853827" w:rsidR="000C6A47" w:rsidRPr="00F51315" w:rsidRDefault="000C6A47" w:rsidP="000C6A47">
      <w:pPr>
        <w:spacing w:after="0" w:line="240" w:lineRule="auto"/>
        <w:ind w:right="-1800"/>
        <w:rPr>
          <w:rFonts w:ascii="Arial" w:hAnsi="Arial" w:cs="Arial"/>
          <w:b/>
          <w:color w:val="262626" w:themeColor="text1" w:themeTint="D9"/>
          <w:sz w:val="24"/>
        </w:rPr>
      </w:pPr>
      <w:r w:rsidRPr="00F51315">
        <w:rPr>
          <w:rFonts w:ascii="Arial" w:hAnsi="Arial" w:cs="Arial"/>
          <w:b/>
          <w:color w:val="262626" w:themeColor="text1" w:themeTint="D9"/>
          <w:sz w:val="24"/>
        </w:rPr>
        <w:t>Research and Development Committee</w:t>
      </w:r>
    </w:p>
    <w:p w14:paraId="58D37075" w14:textId="77777777" w:rsidR="009F3780" w:rsidRDefault="009F3780" w:rsidP="000C6A47">
      <w:pPr>
        <w:spacing w:after="0" w:line="240" w:lineRule="auto"/>
        <w:ind w:right="-1800"/>
        <w:rPr>
          <w:rFonts w:ascii="Arial" w:hAnsi="Arial" w:cs="Arial"/>
          <w:color w:val="262626" w:themeColor="text1" w:themeTint="D9"/>
          <w:sz w:val="20"/>
        </w:rPr>
      </w:pPr>
    </w:p>
    <w:p w14:paraId="7BFD45F2" w14:textId="63E337C7" w:rsidR="000C6A47" w:rsidRDefault="000C6A47" w:rsidP="000C6A47">
      <w:pPr>
        <w:spacing w:after="0" w:line="240" w:lineRule="auto"/>
        <w:ind w:right="-1800"/>
        <w:rPr>
          <w:rFonts w:ascii="Arial" w:hAnsi="Arial" w:cs="Arial"/>
          <w:color w:val="262626" w:themeColor="text1" w:themeTint="D9"/>
          <w:sz w:val="20"/>
        </w:rPr>
      </w:pPr>
      <w:r w:rsidRPr="00E802AF">
        <w:rPr>
          <w:rFonts w:ascii="Arial" w:hAnsi="Arial" w:cs="Arial"/>
          <w:color w:val="262626" w:themeColor="text1" w:themeTint="D9"/>
          <w:sz w:val="20"/>
        </w:rPr>
        <w:t>Membership: Two core faculty on staggered two-year terms, one affiliated faculty member and one graduate student on one-year term</w:t>
      </w:r>
      <w:r w:rsidR="009F3780">
        <w:rPr>
          <w:rFonts w:ascii="Arial" w:hAnsi="Arial" w:cs="Arial"/>
          <w:color w:val="262626" w:themeColor="text1" w:themeTint="D9"/>
          <w:sz w:val="20"/>
        </w:rPr>
        <w:t>, program assistant</w:t>
      </w:r>
      <w:r w:rsidRPr="00E802AF">
        <w:rPr>
          <w:rFonts w:ascii="Arial" w:hAnsi="Arial" w:cs="Arial"/>
          <w:color w:val="262626" w:themeColor="text1" w:themeTint="D9"/>
          <w:sz w:val="20"/>
        </w:rPr>
        <w:t xml:space="preserve">. Additional core and affiliated faculty may be called upon to assist ad hoc in reviewing grant proposals and other competitive applications. </w:t>
      </w:r>
    </w:p>
    <w:p w14:paraId="428E3064" w14:textId="77777777" w:rsidR="009F3780" w:rsidRPr="00E802AF" w:rsidRDefault="009F3780" w:rsidP="000C6A47">
      <w:pPr>
        <w:spacing w:after="0" w:line="240" w:lineRule="auto"/>
        <w:ind w:right="-1800"/>
        <w:rPr>
          <w:rFonts w:ascii="Arial" w:hAnsi="Arial" w:cs="Arial"/>
          <w:color w:val="262626" w:themeColor="text1" w:themeTint="D9"/>
          <w:sz w:val="20"/>
        </w:rPr>
      </w:pPr>
    </w:p>
    <w:p w14:paraId="3E7154AB" w14:textId="77777777" w:rsidR="000C6A47" w:rsidRDefault="000C6A47" w:rsidP="000C6A47">
      <w:pPr>
        <w:spacing w:after="0" w:line="240" w:lineRule="auto"/>
        <w:ind w:right="-1800"/>
        <w:rPr>
          <w:rFonts w:ascii="Arial" w:hAnsi="Arial" w:cs="Arial"/>
          <w:color w:val="262626" w:themeColor="text1" w:themeTint="D9"/>
          <w:sz w:val="20"/>
        </w:rPr>
      </w:pPr>
      <w:r w:rsidRPr="00E802AF">
        <w:rPr>
          <w:rFonts w:ascii="Arial" w:hAnsi="Arial" w:cs="Arial"/>
          <w:color w:val="262626" w:themeColor="text1" w:themeTint="D9"/>
          <w:sz w:val="20"/>
        </w:rPr>
        <w:t xml:space="preserve">Functions:  To support and facilitate faculty and graduate student research; to develop research resources and administer departmental grant programs; to oversee budgeting and administration of professional development activities (e.g., Graduate Student Travel Grants); to work with the College's development office and the department Chair on fundraising plans and activities. </w:t>
      </w:r>
    </w:p>
    <w:p w14:paraId="6D6D3B64" w14:textId="77777777" w:rsidR="000E5259" w:rsidRDefault="000E5259" w:rsidP="000C6A47">
      <w:pPr>
        <w:spacing w:after="0" w:line="240" w:lineRule="auto"/>
        <w:ind w:right="-1800"/>
        <w:rPr>
          <w:rFonts w:ascii="Arial" w:hAnsi="Arial" w:cs="Arial"/>
          <w:color w:val="262626" w:themeColor="text1" w:themeTint="D9"/>
          <w:sz w:val="20"/>
        </w:rPr>
      </w:pPr>
    </w:p>
    <w:p w14:paraId="128C5C8C" w14:textId="5C09A798" w:rsidR="000E5259" w:rsidRDefault="000E5259" w:rsidP="000E5259">
      <w:pPr>
        <w:pStyle w:val="ListParagraph"/>
        <w:numPr>
          <w:ilvl w:val="0"/>
          <w:numId w:val="4"/>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Review all departmental grant applications (Travel Grants, Gee Research Grants</w:t>
      </w:r>
      <w:r w:rsidR="00B0022D">
        <w:rPr>
          <w:rFonts w:ascii="Arial" w:hAnsi="Arial" w:cs="Arial"/>
          <w:color w:val="262626" w:themeColor="text1" w:themeTint="D9"/>
          <w:sz w:val="20"/>
        </w:rPr>
        <w:t>; Fall/Spring</w:t>
      </w:r>
      <w:r>
        <w:rPr>
          <w:rFonts w:ascii="Arial" w:hAnsi="Arial" w:cs="Arial"/>
          <w:color w:val="262626" w:themeColor="text1" w:themeTint="D9"/>
          <w:sz w:val="20"/>
        </w:rPr>
        <w:t>)</w:t>
      </w:r>
    </w:p>
    <w:p w14:paraId="45122AC1" w14:textId="13182B98" w:rsidR="000E5259" w:rsidRDefault="000E5259" w:rsidP="000E5259">
      <w:pPr>
        <w:pStyle w:val="ListParagraph"/>
        <w:numPr>
          <w:ilvl w:val="0"/>
          <w:numId w:val="4"/>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Nominate Presidential Fellowships</w:t>
      </w:r>
      <w:r w:rsidR="00CA5CDB">
        <w:rPr>
          <w:rFonts w:ascii="Arial" w:hAnsi="Arial" w:cs="Arial"/>
          <w:color w:val="262626" w:themeColor="text1" w:themeTint="D9"/>
          <w:sz w:val="20"/>
        </w:rPr>
        <w:t xml:space="preserve"> in conjunction with Grad Studies</w:t>
      </w:r>
      <w:r w:rsidR="00BF0EAE">
        <w:rPr>
          <w:rFonts w:ascii="Arial" w:hAnsi="Arial" w:cs="Arial"/>
          <w:color w:val="262626" w:themeColor="text1" w:themeTint="D9"/>
          <w:sz w:val="20"/>
        </w:rPr>
        <w:t xml:space="preserve"> (</w:t>
      </w:r>
      <w:r w:rsidR="006279EF">
        <w:rPr>
          <w:rFonts w:ascii="Arial" w:hAnsi="Arial" w:cs="Arial"/>
          <w:color w:val="262626" w:themeColor="text1" w:themeTint="D9"/>
          <w:sz w:val="20"/>
        </w:rPr>
        <w:t>Autumn and Spring deadlines</w:t>
      </w:r>
      <w:r w:rsidR="00DB0DE7">
        <w:rPr>
          <w:rFonts w:ascii="Arial" w:hAnsi="Arial" w:cs="Arial"/>
          <w:color w:val="262626" w:themeColor="text1" w:themeTint="D9"/>
          <w:sz w:val="20"/>
        </w:rPr>
        <w:t>)</w:t>
      </w:r>
    </w:p>
    <w:p w14:paraId="207571A9" w14:textId="208C1804" w:rsidR="00512F45" w:rsidRDefault="00512F45" w:rsidP="000E5259">
      <w:pPr>
        <w:pStyle w:val="ListParagraph"/>
        <w:numPr>
          <w:ilvl w:val="0"/>
          <w:numId w:val="4"/>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Nominate faculty and staff for university awards</w:t>
      </w:r>
      <w:r w:rsidR="00B34BB8">
        <w:rPr>
          <w:rFonts w:ascii="Arial" w:hAnsi="Arial" w:cs="Arial"/>
          <w:color w:val="262626" w:themeColor="text1" w:themeTint="D9"/>
          <w:sz w:val="20"/>
        </w:rPr>
        <w:t xml:space="preserve"> (Fall/Spring</w:t>
      </w:r>
      <w:r w:rsidR="000C6CEF">
        <w:rPr>
          <w:rFonts w:ascii="Arial" w:hAnsi="Arial" w:cs="Arial"/>
          <w:color w:val="262626" w:themeColor="text1" w:themeTint="D9"/>
          <w:sz w:val="20"/>
        </w:rPr>
        <w:t>)</w:t>
      </w:r>
    </w:p>
    <w:p w14:paraId="39821557" w14:textId="0FC765F3" w:rsidR="006279EF" w:rsidRPr="006279EF" w:rsidRDefault="00912C21" w:rsidP="006279EF">
      <w:pPr>
        <w:pStyle w:val="ListParagraph"/>
        <w:numPr>
          <w:ilvl w:val="0"/>
          <w:numId w:val="4"/>
        </w:numPr>
        <w:spacing w:after="0" w:line="240" w:lineRule="auto"/>
        <w:ind w:right="-1800"/>
        <w:rPr>
          <w:rFonts w:ascii="Arial" w:hAnsi="Arial" w:cs="Arial"/>
          <w:color w:val="262626" w:themeColor="text1" w:themeTint="D9"/>
          <w:sz w:val="20"/>
        </w:rPr>
      </w:pPr>
      <w:r>
        <w:rPr>
          <w:rFonts w:ascii="Arial" w:hAnsi="Arial" w:cs="Arial"/>
          <w:color w:val="262626" w:themeColor="text1" w:themeTint="D9"/>
          <w:sz w:val="20"/>
        </w:rPr>
        <w:t>Work with department chair and staff</w:t>
      </w:r>
      <w:r w:rsidR="006279EF">
        <w:rPr>
          <w:rFonts w:ascii="Arial" w:hAnsi="Arial" w:cs="Arial"/>
          <w:color w:val="262626" w:themeColor="text1" w:themeTint="D9"/>
          <w:sz w:val="20"/>
        </w:rPr>
        <w:t xml:space="preserve"> on departmental fundraising goals and donor events</w:t>
      </w:r>
    </w:p>
    <w:p w14:paraId="0A65EBF5" w14:textId="3E97786E" w:rsidR="000C6A47" w:rsidRPr="0000107B" w:rsidRDefault="000C6A47" w:rsidP="000C6A47">
      <w:pPr>
        <w:spacing w:after="0" w:line="240" w:lineRule="auto"/>
        <w:ind w:right="-1800"/>
        <w:rPr>
          <w:rFonts w:ascii="Arial" w:hAnsi="Arial" w:cs="Arial"/>
          <w:b/>
          <w:color w:val="262626" w:themeColor="text1" w:themeTint="D9"/>
          <w:sz w:val="24"/>
        </w:rPr>
      </w:pPr>
      <w:r w:rsidRPr="0000107B">
        <w:rPr>
          <w:rFonts w:ascii="Arial" w:hAnsi="Arial" w:cs="Arial"/>
          <w:b/>
          <w:color w:val="262626" w:themeColor="text1" w:themeTint="D9"/>
          <w:sz w:val="24"/>
        </w:rPr>
        <w:lastRenderedPageBreak/>
        <w:t>Speakers and Events Planning Committee</w:t>
      </w:r>
    </w:p>
    <w:p w14:paraId="0319DDDD" w14:textId="77777777" w:rsidR="000C6A47" w:rsidRDefault="000C6A47" w:rsidP="000C6A47">
      <w:pPr>
        <w:spacing w:after="0" w:line="240" w:lineRule="auto"/>
        <w:ind w:right="-1800"/>
        <w:rPr>
          <w:rFonts w:ascii="Arial" w:hAnsi="Arial" w:cs="Arial"/>
          <w:color w:val="262626" w:themeColor="text1" w:themeTint="D9"/>
          <w:sz w:val="20"/>
        </w:rPr>
      </w:pPr>
      <w:r w:rsidRPr="00E802AF">
        <w:rPr>
          <w:rFonts w:ascii="Arial" w:hAnsi="Arial" w:cs="Arial"/>
          <w:color w:val="262626" w:themeColor="text1" w:themeTint="D9"/>
          <w:sz w:val="20"/>
        </w:rPr>
        <w:t>Membership: Two core faculty members on staggered two-year terms, one affiliated graduate faculty member and one or two graduate students on one-year terms.</w:t>
      </w:r>
    </w:p>
    <w:p w14:paraId="54F894BA" w14:textId="77777777" w:rsidR="00CB7EDE" w:rsidRPr="00E802AF" w:rsidRDefault="00CB7EDE" w:rsidP="000C6A47">
      <w:pPr>
        <w:spacing w:after="0" w:line="240" w:lineRule="auto"/>
        <w:ind w:right="-1800"/>
        <w:rPr>
          <w:rFonts w:ascii="Arial" w:hAnsi="Arial" w:cs="Arial"/>
          <w:color w:val="262626" w:themeColor="text1" w:themeTint="D9"/>
          <w:sz w:val="20"/>
        </w:rPr>
      </w:pPr>
    </w:p>
    <w:p w14:paraId="1261222F" w14:textId="77777777" w:rsidR="000C6A47" w:rsidRDefault="000C6A47" w:rsidP="000C6A47">
      <w:pPr>
        <w:spacing w:after="0" w:line="240" w:lineRule="auto"/>
        <w:ind w:right="-1800"/>
        <w:rPr>
          <w:rFonts w:ascii="Arial" w:hAnsi="Arial" w:cs="Arial"/>
          <w:color w:val="262626" w:themeColor="text1" w:themeTint="D9"/>
          <w:sz w:val="20"/>
        </w:rPr>
      </w:pPr>
      <w:r w:rsidRPr="00E802AF">
        <w:rPr>
          <w:rFonts w:ascii="Arial" w:hAnsi="Arial" w:cs="Arial"/>
          <w:color w:val="262626" w:themeColor="text1" w:themeTint="D9"/>
          <w:sz w:val="20"/>
        </w:rPr>
        <w:t>Functions:  To plan speakers’ visits, departmental seminars, conferences and other activities for the department and to oversee such events. Committee members may request the help of other faculty and students for specific events.</w:t>
      </w:r>
    </w:p>
    <w:p w14:paraId="40690606" w14:textId="77777777" w:rsidR="00CB7EDE" w:rsidRDefault="00CB7EDE" w:rsidP="000C6A47">
      <w:pPr>
        <w:spacing w:after="0" w:line="240" w:lineRule="auto"/>
        <w:ind w:right="-1800"/>
        <w:rPr>
          <w:rFonts w:ascii="Arial" w:hAnsi="Arial" w:cs="Arial"/>
          <w:color w:val="262626" w:themeColor="text1" w:themeTint="D9"/>
          <w:sz w:val="20"/>
        </w:rPr>
      </w:pPr>
    </w:p>
    <w:p w14:paraId="33F667DE" w14:textId="77777777" w:rsidR="00757470" w:rsidRPr="00757470" w:rsidRDefault="00757470" w:rsidP="00757470">
      <w:pPr>
        <w:spacing w:after="0" w:line="240" w:lineRule="auto"/>
        <w:ind w:right="-1800"/>
        <w:rPr>
          <w:rFonts w:ascii="Arial" w:eastAsia="Calibri" w:hAnsi="Arial" w:cs="Arial"/>
          <w:color w:val="262626"/>
          <w:sz w:val="20"/>
        </w:rPr>
      </w:pPr>
    </w:p>
    <w:p w14:paraId="0EFB86F1" w14:textId="77777777" w:rsidR="00757470" w:rsidRPr="00757470" w:rsidRDefault="00757470" w:rsidP="00757470">
      <w:pPr>
        <w:numPr>
          <w:ilvl w:val="0"/>
          <w:numId w:val="8"/>
        </w:numPr>
        <w:spacing w:after="0" w:line="240" w:lineRule="auto"/>
        <w:ind w:right="-1800"/>
        <w:contextualSpacing/>
        <w:rPr>
          <w:rFonts w:ascii="Arial" w:eastAsia="Calibri" w:hAnsi="Arial" w:cs="Arial"/>
          <w:color w:val="262626"/>
          <w:sz w:val="20"/>
        </w:rPr>
      </w:pPr>
      <w:r w:rsidRPr="00757470">
        <w:rPr>
          <w:rFonts w:ascii="Arial" w:eastAsia="Calibri" w:hAnsi="Arial" w:cs="Arial"/>
          <w:color w:val="262626"/>
          <w:sz w:val="20"/>
        </w:rPr>
        <w:t xml:space="preserve">Solicit scholars and speakers from faculty and students for upcoming year (Spring) </w:t>
      </w:r>
    </w:p>
    <w:p w14:paraId="2DBDB8BD" w14:textId="28E161E0" w:rsidR="00757470" w:rsidRPr="006279EF" w:rsidRDefault="006279EF" w:rsidP="00F77D3E">
      <w:pPr>
        <w:numPr>
          <w:ilvl w:val="0"/>
          <w:numId w:val="8"/>
        </w:numPr>
        <w:spacing w:after="0" w:line="240" w:lineRule="auto"/>
        <w:ind w:right="-1800"/>
        <w:contextualSpacing/>
        <w:rPr>
          <w:rFonts w:ascii="Arial" w:eastAsia="Calibri" w:hAnsi="Arial" w:cs="Arial"/>
          <w:color w:val="262626"/>
          <w:sz w:val="20"/>
        </w:rPr>
      </w:pPr>
      <w:r w:rsidRPr="006279EF">
        <w:rPr>
          <w:rFonts w:ascii="Arial" w:eastAsia="Calibri" w:hAnsi="Arial" w:cs="Arial"/>
          <w:color w:val="262626"/>
          <w:sz w:val="20"/>
        </w:rPr>
        <w:t>Formally Invite speakers to campus and</w:t>
      </w:r>
      <w:r>
        <w:rPr>
          <w:rFonts w:ascii="Arial" w:eastAsia="Calibri" w:hAnsi="Arial" w:cs="Arial"/>
          <w:color w:val="262626"/>
          <w:sz w:val="20"/>
        </w:rPr>
        <w:t xml:space="preserve"> decide on engagements and honorarium</w:t>
      </w:r>
      <w:r w:rsidR="000241A8">
        <w:rPr>
          <w:rFonts w:ascii="Arial" w:eastAsia="Calibri" w:hAnsi="Arial" w:cs="Arial"/>
          <w:color w:val="262626"/>
          <w:sz w:val="20"/>
        </w:rPr>
        <w:t xml:space="preserve"> </w:t>
      </w:r>
    </w:p>
    <w:p w14:paraId="6264EC25" w14:textId="77777777" w:rsidR="00757470" w:rsidRPr="00757470" w:rsidRDefault="00757470" w:rsidP="00757470">
      <w:pPr>
        <w:numPr>
          <w:ilvl w:val="0"/>
          <w:numId w:val="8"/>
        </w:numPr>
        <w:spacing w:after="0" w:line="240" w:lineRule="auto"/>
        <w:ind w:right="-1800"/>
        <w:contextualSpacing/>
        <w:rPr>
          <w:rFonts w:ascii="Arial" w:eastAsia="Calibri" w:hAnsi="Arial" w:cs="Arial"/>
          <w:color w:val="262626"/>
          <w:sz w:val="20"/>
        </w:rPr>
      </w:pPr>
      <w:r w:rsidRPr="00757470">
        <w:rPr>
          <w:rFonts w:ascii="Arial" w:eastAsia="Calibri" w:hAnsi="Arial" w:cs="Arial"/>
          <w:color w:val="262626"/>
          <w:sz w:val="20"/>
        </w:rPr>
        <w:t>Work with staff to execute logistics</w:t>
      </w:r>
    </w:p>
    <w:p w14:paraId="54C43E34" w14:textId="77777777" w:rsidR="00757470" w:rsidRPr="00757470" w:rsidRDefault="00757470" w:rsidP="00757470">
      <w:pPr>
        <w:numPr>
          <w:ilvl w:val="0"/>
          <w:numId w:val="8"/>
        </w:numPr>
        <w:spacing w:after="0" w:line="240" w:lineRule="auto"/>
        <w:ind w:right="-1800"/>
        <w:contextualSpacing/>
        <w:rPr>
          <w:rFonts w:ascii="Arial" w:eastAsia="Calibri" w:hAnsi="Arial" w:cs="Arial"/>
          <w:color w:val="262626"/>
          <w:sz w:val="20"/>
        </w:rPr>
      </w:pPr>
      <w:r w:rsidRPr="00757470">
        <w:rPr>
          <w:rFonts w:ascii="Arial" w:eastAsia="Calibri" w:hAnsi="Arial" w:cs="Arial"/>
          <w:color w:val="262626"/>
          <w:sz w:val="20"/>
        </w:rPr>
        <w:t>Maintain annual committee budget of $5,000</w:t>
      </w:r>
    </w:p>
    <w:p w14:paraId="079326E9" w14:textId="77777777" w:rsidR="00757470" w:rsidRPr="00757470" w:rsidRDefault="00757470" w:rsidP="00757470">
      <w:pPr>
        <w:numPr>
          <w:ilvl w:val="0"/>
          <w:numId w:val="8"/>
        </w:numPr>
        <w:spacing w:after="0" w:line="240" w:lineRule="auto"/>
        <w:ind w:right="-1800"/>
        <w:contextualSpacing/>
        <w:rPr>
          <w:rFonts w:ascii="Arial" w:eastAsia="Calibri" w:hAnsi="Arial" w:cs="Arial"/>
          <w:color w:val="262626"/>
          <w:sz w:val="20"/>
        </w:rPr>
      </w:pPr>
      <w:r w:rsidRPr="00757470">
        <w:rPr>
          <w:rFonts w:ascii="Arial" w:eastAsia="Calibri" w:hAnsi="Arial" w:cs="Arial"/>
          <w:color w:val="262626"/>
          <w:sz w:val="20"/>
        </w:rPr>
        <w:t xml:space="preserve">Solicit co-sponsorships from relevant departments and respond to requests from other relevant events on campus </w:t>
      </w:r>
    </w:p>
    <w:p w14:paraId="586B323F" w14:textId="77777777" w:rsidR="00A73F42" w:rsidRDefault="00A73F42" w:rsidP="00A73F42">
      <w:pPr>
        <w:spacing w:after="0" w:line="240" w:lineRule="auto"/>
        <w:ind w:right="-1800"/>
        <w:rPr>
          <w:rFonts w:ascii="Arial" w:hAnsi="Arial" w:cs="Arial"/>
          <w:color w:val="262626" w:themeColor="text1" w:themeTint="D9"/>
          <w:sz w:val="20"/>
        </w:rPr>
      </w:pPr>
    </w:p>
    <w:p w14:paraId="3461678B" w14:textId="77777777" w:rsidR="00EA49B0" w:rsidRDefault="00EA49B0" w:rsidP="00A73F42">
      <w:pPr>
        <w:spacing w:after="0" w:line="240" w:lineRule="auto"/>
        <w:ind w:right="-1800"/>
        <w:rPr>
          <w:rFonts w:ascii="Arial" w:hAnsi="Arial" w:cs="Arial"/>
          <w:b/>
          <w:color w:val="262626" w:themeColor="text1" w:themeTint="D9"/>
          <w:sz w:val="24"/>
          <w:szCs w:val="24"/>
        </w:rPr>
      </w:pPr>
    </w:p>
    <w:p w14:paraId="0E97C8DC" w14:textId="7B191B3F" w:rsidR="00A73F42" w:rsidRPr="00A73F42" w:rsidRDefault="00282470" w:rsidP="00A73F42">
      <w:pPr>
        <w:spacing w:after="0" w:line="240" w:lineRule="auto"/>
        <w:ind w:right="-1800"/>
        <w:rPr>
          <w:rFonts w:ascii="Arial" w:hAnsi="Arial" w:cs="Arial"/>
          <w:b/>
          <w:color w:val="262626" w:themeColor="text1" w:themeTint="D9"/>
          <w:sz w:val="24"/>
          <w:szCs w:val="24"/>
        </w:rPr>
      </w:pPr>
      <w:r>
        <w:rPr>
          <w:rFonts w:ascii="Arial" w:hAnsi="Arial" w:cs="Arial"/>
          <w:b/>
          <w:color w:val="262626" w:themeColor="text1" w:themeTint="D9"/>
          <w:sz w:val="24"/>
          <w:szCs w:val="24"/>
        </w:rPr>
        <w:t>Anti-Racism Committee</w:t>
      </w:r>
      <w:r w:rsidR="005935CC">
        <w:rPr>
          <w:rFonts w:ascii="Arial" w:hAnsi="Arial" w:cs="Arial"/>
          <w:b/>
          <w:color w:val="262626" w:themeColor="text1" w:themeTint="D9"/>
          <w:sz w:val="24"/>
          <w:szCs w:val="24"/>
        </w:rPr>
        <w:t xml:space="preserve"> (on hold)</w:t>
      </w:r>
    </w:p>
    <w:p w14:paraId="541C08E4" w14:textId="32DE7485" w:rsidR="00A73F42" w:rsidRDefault="00A73F42" w:rsidP="00A73F42">
      <w:pPr>
        <w:spacing w:after="0" w:line="240" w:lineRule="auto"/>
        <w:ind w:right="-1800"/>
        <w:rPr>
          <w:rFonts w:ascii="Arial" w:hAnsi="Arial" w:cs="Arial"/>
          <w:iCs/>
          <w:color w:val="262626" w:themeColor="text1" w:themeTint="D9"/>
          <w:sz w:val="20"/>
        </w:rPr>
      </w:pPr>
      <w:r>
        <w:rPr>
          <w:rFonts w:ascii="Arial" w:hAnsi="Arial" w:cs="Arial"/>
          <w:iCs/>
          <w:color w:val="262626" w:themeColor="text1" w:themeTint="D9"/>
          <w:sz w:val="20"/>
        </w:rPr>
        <w:t xml:space="preserve">Membership: </w:t>
      </w:r>
      <w:r w:rsidRPr="00E802AF">
        <w:rPr>
          <w:rFonts w:ascii="Arial" w:hAnsi="Arial" w:cs="Arial"/>
          <w:color w:val="262626" w:themeColor="text1" w:themeTint="D9"/>
          <w:sz w:val="20"/>
        </w:rPr>
        <w:t xml:space="preserve">Three core faculty members on staggered two-year terms; </w:t>
      </w:r>
      <w:r>
        <w:rPr>
          <w:rFonts w:ascii="Arial" w:hAnsi="Arial" w:cs="Arial"/>
          <w:color w:val="262626" w:themeColor="text1" w:themeTint="D9"/>
          <w:sz w:val="20"/>
        </w:rPr>
        <w:t xml:space="preserve">one affiliated faculty member; </w:t>
      </w:r>
      <w:r w:rsidRPr="00E802AF">
        <w:rPr>
          <w:rFonts w:ascii="Arial" w:hAnsi="Arial" w:cs="Arial"/>
          <w:color w:val="262626" w:themeColor="text1" w:themeTint="D9"/>
          <w:sz w:val="20"/>
        </w:rPr>
        <w:t>one graduate student</w:t>
      </w:r>
      <w:r>
        <w:rPr>
          <w:rFonts w:ascii="Arial" w:hAnsi="Arial" w:cs="Arial"/>
          <w:color w:val="262626" w:themeColor="text1" w:themeTint="D9"/>
          <w:sz w:val="20"/>
        </w:rPr>
        <w:t xml:space="preserve"> (advisor), and one</w:t>
      </w:r>
      <w:r w:rsidRPr="00E802AF">
        <w:rPr>
          <w:rFonts w:ascii="Arial" w:hAnsi="Arial" w:cs="Arial"/>
          <w:color w:val="262626" w:themeColor="text1" w:themeTint="D9"/>
          <w:sz w:val="20"/>
        </w:rPr>
        <w:t xml:space="preserve"> undergraduat</w:t>
      </w:r>
      <w:r>
        <w:rPr>
          <w:rFonts w:ascii="Arial" w:hAnsi="Arial" w:cs="Arial"/>
          <w:color w:val="262626" w:themeColor="text1" w:themeTint="D9"/>
          <w:sz w:val="20"/>
        </w:rPr>
        <w:t xml:space="preserve">e student serves a </w:t>
      </w:r>
      <w:proofErr w:type="gramStart"/>
      <w:r>
        <w:rPr>
          <w:rFonts w:ascii="Arial" w:hAnsi="Arial" w:cs="Arial"/>
          <w:color w:val="262626" w:themeColor="text1" w:themeTint="D9"/>
          <w:sz w:val="20"/>
        </w:rPr>
        <w:t>one year</w:t>
      </w:r>
      <w:proofErr w:type="gramEnd"/>
      <w:r>
        <w:rPr>
          <w:rFonts w:ascii="Arial" w:hAnsi="Arial" w:cs="Arial"/>
          <w:color w:val="262626" w:themeColor="text1" w:themeTint="D9"/>
          <w:sz w:val="20"/>
        </w:rPr>
        <w:t xml:space="preserve"> term.</w:t>
      </w:r>
    </w:p>
    <w:p w14:paraId="528DEAF1" w14:textId="77777777" w:rsidR="00A73F42" w:rsidRDefault="00A73F42" w:rsidP="00A73F42">
      <w:pPr>
        <w:spacing w:after="0" w:line="240" w:lineRule="auto"/>
        <w:ind w:right="-1800"/>
        <w:rPr>
          <w:rFonts w:ascii="Arial" w:hAnsi="Arial" w:cs="Arial"/>
          <w:iCs/>
          <w:color w:val="262626" w:themeColor="text1" w:themeTint="D9"/>
          <w:sz w:val="20"/>
        </w:rPr>
      </w:pPr>
    </w:p>
    <w:p w14:paraId="590B5D5A" w14:textId="77777777" w:rsidR="00A73F42" w:rsidRPr="00A73F42" w:rsidRDefault="00A73F42" w:rsidP="00A73F42">
      <w:pPr>
        <w:spacing w:after="0" w:line="240" w:lineRule="auto"/>
        <w:ind w:right="-1800"/>
        <w:rPr>
          <w:rFonts w:ascii="Arial" w:hAnsi="Arial" w:cs="Arial"/>
          <w:color w:val="262626" w:themeColor="text1" w:themeTint="D9"/>
          <w:sz w:val="20"/>
        </w:rPr>
      </w:pPr>
      <w:r w:rsidRPr="00A73F42">
        <w:rPr>
          <w:rFonts w:ascii="Arial" w:hAnsi="Arial" w:cs="Arial"/>
          <w:iCs/>
          <w:color w:val="262626" w:themeColor="text1" w:themeTint="D9"/>
          <w:sz w:val="20"/>
        </w:rPr>
        <w:t>Mission</w:t>
      </w:r>
      <w:r w:rsidRPr="00A73F42">
        <w:rPr>
          <w:rFonts w:ascii="Arial" w:hAnsi="Arial" w:cs="Arial"/>
          <w:i/>
          <w:iCs/>
          <w:color w:val="262626" w:themeColor="text1" w:themeTint="D9"/>
          <w:sz w:val="20"/>
        </w:rPr>
        <w:t xml:space="preserve">: </w:t>
      </w:r>
      <w:r w:rsidRPr="00A73F42">
        <w:rPr>
          <w:rFonts w:ascii="Arial" w:hAnsi="Arial" w:cs="Arial"/>
          <w:color w:val="262626" w:themeColor="text1" w:themeTint="D9"/>
          <w:sz w:val="20"/>
        </w:rPr>
        <w:t>To create a supportive environment that is welcoming to all individuals and to maintain a curriculum where diversity and difference are valued.</w:t>
      </w:r>
    </w:p>
    <w:p w14:paraId="18AA30BA" w14:textId="77777777" w:rsidR="00A73F42" w:rsidRDefault="00A73F42" w:rsidP="00A73F42">
      <w:pPr>
        <w:spacing w:after="0" w:line="240" w:lineRule="auto"/>
        <w:ind w:right="-1800"/>
        <w:rPr>
          <w:rFonts w:ascii="Arial" w:hAnsi="Arial" w:cs="Arial"/>
          <w:iCs/>
          <w:color w:val="262626" w:themeColor="text1" w:themeTint="D9"/>
          <w:sz w:val="20"/>
        </w:rPr>
      </w:pPr>
    </w:p>
    <w:p w14:paraId="094B0C1E" w14:textId="24093112" w:rsidR="00A73F42" w:rsidRDefault="00A73F42" w:rsidP="00A73F42">
      <w:pPr>
        <w:spacing w:after="0" w:line="240" w:lineRule="auto"/>
        <w:ind w:right="-1800"/>
        <w:rPr>
          <w:rFonts w:ascii="Arial" w:hAnsi="Arial" w:cs="Arial"/>
          <w:color w:val="262626" w:themeColor="text1" w:themeTint="D9"/>
          <w:sz w:val="20"/>
        </w:rPr>
      </w:pPr>
      <w:r w:rsidRPr="00A73F42">
        <w:rPr>
          <w:rFonts w:ascii="Arial" w:hAnsi="Arial" w:cs="Arial"/>
          <w:iCs/>
          <w:color w:val="262626" w:themeColor="text1" w:themeTint="D9"/>
          <w:sz w:val="20"/>
        </w:rPr>
        <w:t xml:space="preserve">Function:  </w:t>
      </w:r>
      <w:r w:rsidRPr="00A73F42">
        <w:rPr>
          <w:rFonts w:ascii="Arial" w:hAnsi="Arial" w:cs="Arial"/>
          <w:color w:val="262626" w:themeColor="text1" w:themeTint="D9"/>
          <w:sz w:val="20"/>
        </w:rPr>
        <w:t>To pay particular attention to recruitment, retention, curriculum, climate and other issues related to diversity.</w:t>
      </w:r>
    </w:p>
    <w:p w14:paraId="03B588C8" w14:textId="77777777" w:rsidR="001132DD" w:rsidRDefault="001132DD" w:rsidP="004C4CB4">
      <w:pPr>
        <w:spacing w:after="0" w:line="240" w:lineRule="auto"/>
        <w:ind w:right="-1800"/>
        <w:rPr>
          <w:rFonts w:ascii="Arial" w:hAnsi="Arial" w:cs="Arial"/>
          <w:color w:val="262626" w:themeColor="text1" w:themeTint="D9"/>
          <w:sz w:val="20"/>
        </w:rPr>
      </w:pPr>
    </w:p>
    <w:p w14:paraId="0447D4F4" w14:textId="77777777" w:rsidR="00757470" w:rsidRPr="00757470" w:rsidRDefault="00757470" w:rsidP="006E2859">
      <w:pPr>
        <w:numPr>
          <w:ilvl w:val="0"/>
          <w:numId w:val="7"/>
        </w:numPr>
        <w:spacing w:after="0" w:line="240" w:lineRule="auto"/>
        <w:ind w:right="-1800"/>
        <w:contextualSpacing/>
        <w:rPr>
          <w:rFonts w:ascii="Arial" w:hAnsi="Arial" w:cs="Arial"/>
          <w:color w:val="262626" w:themeColor="text1" w:themeTint="D9"/>
          <w:sz w:val="20"/>
        </w:rPr>
      </w:pPr>
      <w:r w:rsidRPr="00757470">
        <w:rPr>
          <w:rFonts w:ascii="Arial" w:eastAsia="Calibri" w:hAnsi="Arial" w:cs="Arial"/>
          <w:color w:val="262626"/>
          <w:sz w:val="20"/>
        </w:rPr>
        <w:t>Reviews and assesses curriculum through syllabi review and surveys.</w:t>
      </w:r>
    </w:p>
    <w:p w14:paraId="4D27ED3D" w14:textId="52C1589A" w:rsidR="005E57DA" w:rsidRPr="00757470" w:rsidRDefault="005E57DA" w:rsidP="006E2859">
      <w:pPr>
        <w:numPr>
          <w:ilvl w:val="0"/>
          <w:numId w:val="7"/>
        </w:numPr>
        <w:spacing w:after="0" w:line="240" w:lineRule="auto"/>
        <w:ind w:right="-1800"/>
        <w:contextualSpacing/>
        <w:rPr>
          <w:rFonts w:ascii="Arial" w:hAnsi="Arial" w:cs="Arial"/>
          <w:color w:val="262626" w:themeColor="text1" w:themeTint="D9"/>
          <w:sz w:val="20"/>
        </w:rPr>
      </w:pPr>
      <w:r w:rsidRPr="00757470">
        <w:rPr>
          <w:rFonts w:ascii="Arial" w:hAnsi="Arial" w:cs="Arial"/>
          <w:color w:val="262626" w:themeColor="text1" w:themeTint="D9"/>
          <w:sz w:val="20"/>
        </w:rPr>
        <w:t xml:space="preserve">Hold special events pertaining to pedagogy and/or current topics. </w:t>
      </w:r>
    </w:p>
    <w:p w14:paraId="509F20AE" w14:textId="77777777" w:rsidR="001132DD" w:rsidRPr="00E802AF" w:rsidRDefault="001132DD" w:rsidP="004C4CB4">
      <w:pPr>
        <w:spacing w:after="0" w:line="240" w:lineRule="auto"/>
        <w:ind w:right="-1800"/>
        <w:rPr>
          <w:rFonts w:ascii="Arial" w:hAnsi="Arial" w:cs="Arial"/>
          <w:color w:val="262626" w:themeColor="text1" w:themeTint="D9"/>
          <w:sz w:val="20"/>
        </w:rPr>
      </w:pPr>
    </w:p>
    <w:p w14:paraId="463D2D3C" w14:textId="77777777" w:rsidR="00BB36FF" w:rsidRDefault="00BB36FF" w:rsidP="004C4CB4">
      <w:pPr>
        <w:spacing w:after="0" w:line="240" w:lineRule="auto"/>
        <w:ind w:right="-1800"/>
        <w:rPr>
          <w:rFonts w:ascii="Arial" w:hAnsi="Arial" w:cs="Arial"/>
          <w:i/>
          <w:color w:val="262626" w:themeColor="text1" w:themeTint="D9"/>
          <w:sz w:val="20"/>
        </w:rPr>
      </w:pPr>
    </w:p>
    <w:p w14:paraId="15E8F03D" w14:textId="77777777" w:rsidR="00BB36FF" w:rsidRDefault="00BB36FF" w:rsidP="004C4CB4">
      <w:pPr>
        <w:spacing w:after="0" w:line="240" w:lineRule="auto"/>
        <w:ind w:right="-1800"/>
        <w:rPr>
          <w:rFonts w:ascii="Arial" w:hAnsi="Arial" w:cs="Arial"/>
          <w:i/>
          <w:color w:val="262626" w:themeColor="text1" w:themeTint="D9"/>
          <w:sz w:val="20"/>
        </w:rPr>
      </w:pPr>
    </w:p>
    <w:p w14:paraId="0ACA5F6D" w14:textId="4DFC5FEA" w:rsidR="00541F59" w:rsidRPr="00E802AF" w:rsidRDefault="0092541A" w:rsidP="004C4CB4">
      <w:pPr>
        <w:spacing w:after="0" w:line="240" w:lineRule="auto"/>
        <w:ind w:right="-1800"/>
        <w:rPr>
          <w:rFonts w:ascii="Arial" w:hAnsi="Arial" w:cs="Arial"/>
          <w:i/>
          <w:color w:val="262626" w:themeColor="text1" w:themeTint="D9"/>
          <w:sz w:val="20"/>
        </w:rPr>
      </w:pPr>
      <w:r w:rsidRPr="00E802AF">
        <w:rPr>
          <w:rFonts w:ascii="Arial" w:hAnsi="Arial" w:cs="Arial"/>
          <w:i/>
          <w:color w:val="262626" w:themeColor="text1" w:themeTint="D9"/>
          <w:sz w:val="20"/>
        </w:rPr>
        <w:t>Revised</w:t>
      </w:r>
      <w:r w:rsidR="001132DD" w:rsidRPr="00E802AF">
        <w:rPr>
          <w:rFonts w:ascii="Arial" w:hAnsi="Arial" w:cs="Arial"/>
          <w:i/>
          <w:color w:val="262626" w:themeColor="text1" w:themeTint="D9"/>
          <w:sz w:val="20"/>
        </w:rPr>
        <w:t xml:space="preserve">: </w:t>
      </w:r>
      <w:r w:rsidR="00BA0789">
        <w:rPr>
          <w:rFonts w:ascii="Arial" w:hAnsi="Arial" w:cs="Arial"/>
          <w:i/>
          <w:color w:val="262626" w:themeColor="text1" w:themeTint="D9"/>
          <w:sz w:val="20"/>
        </w:rPr>
        <w:fldChar w:fldCharType="begin"/>
      </w:r>
      <w:r w:rsidR="00BA0789">
        <w:rPr>
          <w:rFonts w:ascii="Arial" w:hAnsi="Arial" w:cs="Arial"/>
          <w:i/>
          <w:color w:val="262626" w:themeColor="text1" w:themeTint="D9"/>
          <w:sz w:val="20"/>
        </w:rPr>
        <w:instrText xml:space="preserve"> DATE  \@ "MMMM d, yyyy"  \* MERGEFORMAT </w:instrText>
      </w:r>
      <w:r w:rsidR="00BA0789">
        <w:rPr>
          <w:rFonts w:ascii="Arial" w:hAnsi="Arial" w:cs="Arial"/>
          <w:i/>
          <w:color w:val="262626" w:themeColor="text1" w:themeTint="D9"/>
          <w:sz w:val="20"/>
        </w:rPr>
        <w:fldChar w:fldCharType="separate"/>
      </w:r>
      <w:r w:rsidR="00A122C0">
        <w:rPr>
          <w:rFonts w:ascii="Arial" w:hAnsi="Arial" w:cs="Arial"/>
          <w:i/>
          <w:noProof/>
          <w:color w:val="262626" w:themeColor="text1" w:themeTint="D9"/>
          <w:sz w:val="20"/>
        </w:rPr>
        <w:t>July 29, 2019</w:t>
      </w:r>
      <w:r w:rsidR="00BA0789">
        <w:rPr>
          <w:rFonts w:ascii="Arial" w:hAnsi="Arial" w:cs="Arial"/>
          <w:i/>
          <w:color w:val="262626" w:themeColor="text1" w:themeTint="D9"/>
          <w:sz w:val="20"/>
        </w:rPr>
        <w:fldChar w:fldCharType="end"/>
      </w:r>
    </w:p>
    <w:p w14:paraId="167DEBE4" w14:textId="77777777" w:rsidR="00F752C2" w:rsidRPr="00E802AF" w:rsidRDefault="00F752C2" w:rsidP="00CD586C">
      <w:pPr>
        <w:spacing w:after="0" w:line="240" w:lineRule="auto"/>
        <w:rPr>
          <w:rFonts w:ascii="Arial" w:hAnsi="Arial" w:cs="Arial"/>
          <w:color w:val="262626" w:themeColor="text1" w:themeTint="D9"/>
          <w:sz w:val="20"/>
        </w:rPr>
      </w:pPr>
    </w:p>
    <w:p w14:paraId="13EF8955" w14:textId="77777777" w:rsidR="00F752C2" w:rsidRPr="00E802AF" w:rsidRDefault="00F752C2" w:rsidP="00CD586C">
      <w:pPr>
        <w:spacing w:after="0" w:line="240" w:lineRule="auto"/>
        <w:rPr>
          <w:rFonts w:ascii="Arial" w:hAnsi="Arial" w:cs="Arial"/>
          <w:color w:val="262626" w:themeColor="text1" w:themeTint="D9"/>
          <w:sz w:val="20"/>
        </w:rPr>
      </w:pPr>
    </w:p>
    <w:p w14:paraId="67743B7F" w14:textId="77777777" w:rsidR="00F752C2" w:rsidRPr="00E802AF" w:rsidRDefault="00F752C2" w:rsidP="00CD586C">
      <w:pPr>
        <w:spacing w:after="0" w:line="240" w:lineRule="auto"/>
        <w:rPr>
          <w:rFonts w:ascii="Arial" w:hAnsi="Arial" w:cs="Arial"/>
          <w:color w:val="262626" w:themeColor="text1" w:themeTint="D9"/>
          <w:sz w:val="20"/>
        </w:rPr>
      </w:pPr>
    </w:p>
    <w:sectPr w:rsidR="00F752C2" w:rsidRPr="00E802AF" w:rsidSect="00703CFA">
      <w:headerReference w:type="default" r:id="rId8"/>
      <w:footerReference w:type="default" r:id="rId9"/>
      <w:headerReference w:type="first" r:id="rId10"/>
      <w:pgSz w:w="12240" w:h="15840" w:code="1"/>
      <w:pgMar w:top="1008" w:right="25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7A85B" w14:textId="77777777" w:rsidR="00B05CE5" w:rsidRDefault="00B05CE5" w:rsidP="00F0736E">
      <w:pPr>
        <w:spacing w:after="0" w:line="240" w:lineRule="auto"/>
      </w:pPr>
      <w:r>
        <w:separator/>
      </w:r>
    </w:p>
  </w:endnote>
  <w:endnote w:type="continuationSeparator" w:id="0">
    <w:p w14:paraId="4DC334E5" w14:textId="77777777" w:rsidR="00B05CE5" w:rsidRDefault="00B05CE5" w:rsidP="00F0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auto"/>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ED9F4" w14:textId="6DDD9F14" w:rsidR="007055AB" w:rsidRDefault="005935CC">
    <w:pPr>
      <w:pStyle w:val="Footer"/>
    </w:pPr>
    <w:fldSimple w:instr=" FILENAME  \p  \* MERGEFORMAT ">
      <w:r w:rsidR="00172BB1">
        <w:rPr>
          <w:noProof/>
        </w:rPr>
        <w:t>O:\WOST\Common\WGSS COMMITTEES\Committee Roles and Tasks.docx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16389" w14:textId="77777777" w:rsidR="00B05CE5" w:rsidRDefault="00B05CE5" w:rsidP="00F0736E">
      <w:pPr>
        <w:spacing w:after="0" w:line="240" w:lineRule="auto"/>
      </w:pPr>
      <w:r>
        <w:separator/>
      </w:r>
    </w:p>
  </w:footnote>
  <w:footnote w:type="continuationSeparator" w:id="0">
    <w:p w14:paraId="5FA7E834" w14:textId="77777777" w:rsidR="00B05CE5" w:rsidRDefault="00B05CE5" w:rsidP="00F07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E2BC5" w14:textId="77777777" w:rsidR="009A7561" w:rsidRPr="009A7561" w:rsidRDefault="009A7561" w:rsidP="00A80479">
    <w:pPr>
      <w:pStyle w:val="Header"/>
      <w:tabs>
        <w:tab w:val="clear" w:pos="4680"/>
        <w:tab w:val="clear" w:pos="9360"/>
      </w:tabs>
      <w:ind w:hanging="720"/>
      <w:rPr>
        <w:rFonts w:ascii="Arial"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D3B5E" w14:textId="6D513E39" w:rsidR="001100B3" w:rsidRPr="009A7561" w:rsidRDefault="001100B3" w:rsidP="001100B3">
    <w:pPr>
      <w:pStyle w:val="Header"/>
      <w:tabs>
        <w:tab w:val="clear" w:pos="4680"/>
        <w:tab w:val="clear" w:pos="9360"/>
      </w:tabs>
      <w:ind w:hanging="720"/>
      <w:rPr>
        <w:rFonts w:ascii="Arial" w:hAnsi="Arial" w:cs="Arial"/>
        <w:sz w:val="18"/>
        <w:szCs w:val="18"/>
      </w:rPr>
    </w:pPr>
    <w:r w:rsidRPr="00715940">
      <w:rPr>
        <w:rFonts w:ascii="Arial" w:hAnsi="Arial" w:cs="Arial"/>
        <w:noProof/>
        <w:sz w:val="18"/>
        <w:szCs w:val="18"/>
      </w:rPr>
      <w:drawing>
        <wp:inline distT="0" distB="0" distL="0" distR="0" wp14:anchorId="148398CC" wp14:editId="60CD0E49">
          <wp:extent cx="3191256" cy="45716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256" cy="457164"/>
                  </a:xfrm>
                  <a:prstGeom prst="rect">
                    <a:avLst/>
                  </a:prstGeom>
                </pic:spPr>
              </pic:pic>
            </a:graphicData>
          </a:graphic>
        </wp:inline>
      </w:drawing>
    </w:r>
  </w:p>
  <w:p w14:paraId="790B3D57" w14:textId="77777777" w:rsidR="00477BA8" w:rsidRDefault="00477BA8" w:rsidP="00286D2C">
    <w:pPr>
      <w:pStyle w:val="Header"/>
      <w:tabs>
        <w:tab w:val="clear" w:pos="4680"/>
        <w:tab w:val="clear" w:pos="9360"/>
      </w:tabs>
      <w:spacing w:line="180" w:lineRule="exact"/>
      <w:ind w:right="-1818"/>
      <w:rPr>
        <w:rFonts w:ascii="Arial" w:hAnsi="Arial" w:cs="Arial"/>
        <w:noProof/>
        <w:sz w:val="18"/>
        <w:szCs w:val="18"/>
      </w:rPr>
    </w:pPr>
  </w:p>
  <w:p w14:paraId="3F3D3BA6" w14:textId="77777777" w:rsidR="00477BA8" w:rsidRDefault="00477BA8" w:rsidP="00286D2C">
    <w:pPr>
      <w:pStyle w:val="Header"/>
      <w:tabs>
        <w:tab w:val="clear" w:pos="4680"/>
        <w:tab w:val="clear" w:pos="9360"/>
      </w:tabs>
      <w:spacing w:line="180" w:lineRule="exact"/>
      <w:rPr>
        <w:rFonts w:ascii="Arial" w:hAnsi="Arial" w:cs="Arial"/>
        <w:noProof/>
        <w:sz w:val="18"/>
        <w:szCs w:val="18"/>
      </w:rPr>
    </w:pPr>
  </w:p>
  <w:p w14:paraId="2B2631B0" w14:textId="77777777" w:rsidR="00166CA5" w:rsidRDefault="00166CA5" w:rsidP="00A70915">
    <w:pPr>
      <w:pStyle w:val="Header"/>
      <w:tabs>
        <w:tab w:val="clear" w:pos="4680"/>
        <w:tab w:val="clear" w:pos="9360"/>
      </w:tabs>
      <w:spacing w:line="180" w:lineRule="exact"/>
      <w:rPr>
        <w:rFonts w:ascii="Arial" w:hAnsi="Arial" w:cs="Arial"/>
        <w:b/>
        <w:color w:val="BB0000"/>
        <w:sz w:val="18"/>
        <w:szCs w:val="18"/>
      </w:rPr>
    </w:pPr>
  </w:p>
  <w:p w14:paraId="734CF35E" w14:textId="77777777" w:rsidR="00166CA5" w:rsidRDefault="00166CA5" w:rsidP="00A70915">
    <w:pPr>
      <w:pStyle w:val="Header"/>
      <w:tabs>
        <w:tab w:val="clear" w:pos="4680"/>
        <w:tab w:val="clear" w:pos="9360"/>
      </w:tabs>
      <w:spacing w:line="180" w:lineRule="exact"/>
      <w:rPr>
        <w:rFonts w:ascii="Arial" w:hAnsi="Arial" w:cs="Arial"/>
        <w:b/>
        <w:color w:val="BB0000"/>
        <w:sz w:val="18"/>
        <w:szCs w:val="18"/>
      </w:rPr>
    </w:pPr>
  </w:p>
  <w:p w14:paraId="1DDFD10C" w14:textId="77777777" w:rsidR="00166CA5" w:rsidRDefault="00166CA5" w:rsidP="00A70915">
    <w:pPr>
      <w:pStyle w:val="Header"/>
      <w:tabs>
        <w:tab w:val="clear" w:pos="4680"/>
        <w:tab w:val="clear" w:pos="9360"/>
      </w:tabs>
      <w:spacing w:line="180" w:lineRule="exact"/>
      <w:rPr>
        <w:rFonts w:ascii="Arial" w:hAnsi="Arial" w:cs="Arial"/>
        <w:b/>
        <w:color w:val="BB0000"/>
        <w:sz w:val="18"/>
        <w:szCs w:val="18"/>
      </w:rPr>
    </w:pPr>
  </w:p>
  <w:p w14:paraId="2E63748E" w14:textId="77777777" w:rsidR="00166CA5" w:rsidRDefault="00166CA5" w:rsidP="00A70915">
    <w:pPr>
      <w:pStyle w:val="Header"/>
      <w:tabs>
        <w:tab w:val="clear" w:pos="4680"/>
        <w:tab w:val="clear" w:pos="9360"/>
      </w:tabs>
      <w:spacing w:line="180" w:lineRule="exact"/>
      <w:rPr>
        <w:rFonts w:ascii="Arial" w:hAnsi="Arial" w:cs="Arial"/>
        <w:b/>
        <w:color w:val="BB0000"/>
        <w:sz w:val="18"/>
        <w:szCs w:val="18"/>
      </w:rPr>
    </w:pPr>
  </w:p>
  <w:p w14:paraId="387B3218" w14:textId="77777777" w:rsidR="002A5733" w:rsidRPr="000048AD" w:rsidRDefault="007664F4" w:rsidP="00A70915">
    <w:pPr>
      <w:pStyle w:val="Header"/>
      <w:tabs>
        <w:tab w:val="clear" w:pos="4680"/>
        <w:tab w:val="clear" w:pos="9360"/>
      </w:tabs>
      <w:spacing w:line="180" w:lineRule="exact"/>
      <w:rPr>
        <w:rFonts w:ascii="Arial" w:hAnsi="Arial" w:cs="Arial"/>
        <w:b/>
        <w:color w:val="BB0000"/>
        <w:sz w:val="18"/>
        <w:szCs w:val="18"/>
      </w:rPr>
    </w:pPr>
    <w:r>
      <w:rPr>
        <w:rFonts w:ascii="Arial" w:hAnsi="Arial" w:cs="Arial"/>
        <w:noProof/>
        <w:sz w:val="18"/>
        <w:szCs w:val="18"/>
      </w:rPr>
      <mc:AlternateContent>
        <mc:Choice Requires="wps">
          <w:drawing>
            <wp:anchor distT="0" distB="0" distL="114300" distR="114300" simplePos="0" relativeHeight="251663360" behindDoc="0" locked="0" layoutInCell="1" allowOverlap="1" wp14:anchorId="12C5DC98" wp14:editId="4BAC7CDF">
              <wp:simplePos x="0" y="0"/>
              <wp:positionH relativeFrom="column">
                <wp:posOffset>-3565779</wp:posOffset>
              </wp:positionH>
              <wp:positionV relativeFrom="paragraph">
                <wp:posOffset>-1270</wp:posOffset>
              </wp:positionV>
              <wp:extent cx="2493645" cy="0"/>
              <wp:effectExtent l="0" t="0" r="20955" b="19050"/>
              <wp:wrapNone/>
              <wp:docPr id="10" name="Straight Connector 10"/>
              <wp:cNvGraphicFramePr/>
              <a:graphic xmlns:a="http://schemas.openxmlformats.org/drawingml/2006/main">
                <a:graphicData uri="http://schemas.microsoft.com/office/word/2010/wordprocessingShape">
                  <wps:wsp>
                    <wps:cNvCnPr/>
                    <wps:spPr>
                      <a:xfrm>
                        <a:off x="0" y="0"/>
                        <a:ext cx="24936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BBAB9F"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0.75pt,-.1pt" to="-84.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mZuQEAAMUDAAAOAAAAZHJzL2Uyb0RvYy54bWysU8GOEzEMvSPxD1HudNqyrGDU6R66gguC&#10;il0+IJtxOpGSOHJCZ/r3OGk7iwAJgbh44tjP9nvxbO4m78QRKFkMnVwtllJA0NjbcOjk18f3r95K&#10;kbIKvXIYoJMnSPJu+/LFZowtrHFA1wMJLhJSO8ZODjnHtmmSHsCrtMAIgYMGyavMLh2antTI1b1r&#10;1svlbTMi9ZFQQ0p8e38Oym2tbwzo/NmYBFm4TvJsuVqq9qnYZrtR7YFUHKy+jKH+YQqvbOCmc6l7&#10;lZX4RvaXUt5qwoQmLzT6Bo2xGioHZrNa/sTmYVARKhcWJ8VZpvT/yupPxz0J2/PbsTxBeX6jh0zK&#10;HoYsdhgCK4gkOMhKjTG1DNiFPV28FPdUaE+GfPkyITFVdU+zujBloflyffPu9e3NGyn0NdY8AyOl&#10;/AHQi3LopLOhEFetOn5MmZtx6jWFnTLIuXU95ZODkuzCFzBMhputKrquEewciaPiBVBaQ8irQoXr&#10;1ewCM9a5Gbj8M/CSX6BQV+xvwDOidsaQZ7C3Ael33fN0Hdmc868KnHkXCZ6wP9VHqdLwrlSGl70u&#10;y/ijX+HPf9/2OwAAAP//AwBQSwMEFAAGAAgAAAAhANTG77bgAAAACQEAAA8AAABkcnMvZG93bnJl&#10;di54bWxMj0FPg0AQhe8m/ofNmHgxdGkjhCBLoyZND2qMxR+wZUcgsrOEXSj11zt60dvMvJc33yu2&#10;i+3FjKPvHClYr2IQSLUzHTUK3qtdlIHwQZPRvSNUcEYP2/LyotC5cSd6w/kQGsEh5HOtoA1hyKX0&#10;dYtW+5UbkFj7cKPVgdexkWbUJw63vdzEcSqt7og/tHrAxxbrz8NkFex3D/iUnKfm1iT76maunl++&#10;XjOlrq+W+zsQAZfwZ4YffEaHkpmObiLjRa8gStJ1wl6eNiDYEK3TjMscfw+yLOT/BuU3AAAA//8D&#10;AFBLAQItABQABgAIAAAAIQC2gziS/gAAAOEBAAATAAAAAAAAAAAAAAAAAAAAAABbQ29udGVudF9U&#10;eXBlc10ueG1sUEsBAi0AFAAGAAgAAAAhADj9If/WAAAAlAEAAAsAAAAAAAAAAAAAAAAALwEAAF9y&#10;ZWxzLy5yZWxzUEsBAi0AFAAGAAgAAAAhAHHJCZm5AQAAxQMAAA4AAAAAAAAAAAAAAAAALgIAAGRy&#10;cy9lMm9Eb2MueG1sUEsBAi0AFAAGAAgAAAAhANTG77bgAAAACQEAAA8AAAAAAAAAAAAAAAAAEwQA&#10;AGRycy9kb3ducmV2LnhtbFBLBQYAAAAABAAEAPMAAAAgBQAAAAA=&#10;" strokecolor="#b60000 [304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869"/>
    <w:multiLevelType w:val="hybridMultilevel"/>
    <w:tmpl w:val="FBB0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B0C09"/>
    <w:multiLevelType w:val="hybridMultilevel"/>
    <w:tmpl w:val="B304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327E3"/>
    <w:multiLevelType w:val="hybridMultilevel"/>
    <w:tmpl w:val="E9BA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5187D"/>
    <w:multiLevelType w:val="hybridMultilevel"/>
    <w:tmpl w:val="51A0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64CEF"/>
    <w:multiLevelType w:val="hybridMultilevel"/>
    <w:tmpl w:val="8558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92FB3"/>
    <w:multiLevelType w:val="hybridMultilevel"/>
    <w:tmpl w:val="4624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C745D"/>
    <w:multiLevelType w:val="hybridMultilevel"/>
    <w:tmpl w:val="A9CC8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5"/>
  </w:num>
  <w:num w:numId="6">
    <w:abstractNumId w:val="5"/>
  </w:num>
  <w:num w:numId="7">
    <w:abstractNumId w:val="3"/>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257"/>
    <w:rsid w:val="0000107B"/>
    <w:rsid w:val="000048AD"/>
    <w:rsid w:val="00011AB1"/>
    <w:rsid w:val="000241A8"/>
    <w:rsid w:val="00026EF9"/>
    <w:rsid w:val="00035778"/>
    <w:rsid w:val="00040816"/>
    <w:rsid w:val="00047CE5"/>
    <w:rsid w:val="00052337"/>
    <w:rsid w:val="00062249"/>
    <w:rsid w:val="00084F3C"/>
    <w:rsid w:val="0008500E"/>
    <w:rsid w:val="000A1D0F"/>
    <w:rsid w:val="000A7CB0"/>
    <w:rsid w:val="000B46FC"/>
    <w:rsid w:val="000C6A47"/>
    <w:rsid w:val="000C6CEF"/>
    <w:rsid w:val="000C7E50"/>
    <w:rsid w:val="000D07DC"/>
    <w:rsid w:val="000D69E6"/>
    <w:rsid w:val="000E5259"/>
    <w:rsid w:val="000E62F8"/>
    <w:rsid w:val="001100B3"/>
    <w:rsid w:val="001132DD"/>
    <w:rsid w:val="0012269E"/>
    <w:rsid w:val="00123AE2"/>
    <w:rsid w:val="00124079"/>
    <w:rsid w:val="00133160"/>
    <w:rsid w:val="00141F8C"/>
    <w:rsid w:val="0016024E"/>
    <w:rsid w:val="00166CA5"/>
    <w:rsid w:val="00172BB1"/>
    <w:rsid w:val="001878D8"/>
    <w:rsid w:val="001A3E46"/>
    <w:rsid w:val="001C245F"/>
    <w:rsid w:val="001C64F2"/>
    <w:rsid w:val="001E4E0F"/>
    <w:rsid w:val="001E65B7"/>
    <w:rsid w:val="001F598D"/>
    <w:rsid w:val="002210BA"/>
    <w:rsid w:val="00221446"/>
    <w:rsid w:val="00224D15"/>
    <w:rsid w:val="00242BD6"/>
    <w:rsid w:val="00250328"/>
    <w:rsid w:val="00250B05"/>
    <w:rsid w:val="00253D49"/>
    <w:rsid w:val="00275BC0"/>
    <w:rsid w:val="00282470"/>
    <w:rsid w:val="00286D2C"/>
    <w:rsid w:val="002A2303"/>
    <w:rsid w:val="002A4F78"/>
    <w:rsid w:val="002A5733"/>
    <w:rsid w:val="002A5CA5"/>
    <w:rsid w:val="002C278F"/>
    <w:rsid w:val="002C387F"/>
    <w:rsid w:val="002D4141"/>
    <w:rsid w:val="002D6EF9"/>
    <w:rsid w:val="002E1935"/>
    <w:rsid w:val="002E5DF1"/>
    <w:rsid w:val="002F6C12"/>
    <w:rsid w:val="002F703B"/>
    <w:rsid w:val="002F7ABF"/>
    <w:rsid w:val="00307E5D"/>
    <w:rsid w:val="0031285C"/>
    <w:rsid w:val="00314E97"/>
    <w:rsid w:val="00321161"/>
    <w:rsid w:val="003244AD"/>
    <w:rsid w:val="00336B0F"/>
    <w:rsid w:val="00337027"/>
    <w:rsid w:val="00343AC4"/>
    <w:rsid w:val="00363F81"/>
    <w:rsid w:val="00371625"/>
    <w:rsid w:val="003A0E18"/>
    <w:rsid w:val="003A12F6"/>
    <w:rsid w:val="003A4398"/>
    <w:rsid w:val="003C259C"/>
    <w:rsid w:val="003D06D9"/>
    <w:rsid w:val="003D50E1"/>
    <w:rsid w:val="003F11EB"/>
    <w:rsid w:val="00416C36"/>
    <w:rsid w:val="0042346D"/>
    <w:rsid w:val="00430257"/>
    <w:rsid w:val="00453453"/>
    <w:rsid w:val="004534E9"/>
    <w:rsid w:val="004552C5"/>
    <w:rsid w:val="00462B94"/>
    <w:rsid w:val="00463F93"/>
    <w:rsid w:val="004660AE"/>
    <w:rsid w:val="00477BA8"/>
    <w:rsid w:val="00485687"/>
    <w:rsid w:val="004876A7"/>
    <w:rsid w:val="004A5DC3"/>
    <w:rsid w:val="004C4CB4"/>
    <w:rsid w:val="004D2C02"/>
    <w:rsid w:val="004D3846"/>
    <w:rsid w:val="004F4A48"/>
    <w:rsid w:val="004F5D76"/>
    <w:rsid w:val="00511868"/>
    <w:rsid w:val="00511E41"/>
    <w:rsid w:val="00512F45"/>
    <w:rsid w:val="0051432C"/>
    <w:rsid w:val="00517E84"/>
    <w:rsid w:val="00520BDA"/>
    <w:rsid w:val="00520CE2"/>
    <w:rsid w:val="00541F59"/>
    <w:rsid w:val="00545FC6"/>
    <w:rsid w:val="00587199"/>
    <w:rsid w:val="00592E28"/>
    <w:rsid w:val="005935CC"/>
    <w:rsid w:val="005B7C75"/>
    <w:rsid w:val="005C6319"/>
    <w:rsid w:val="005D3C26"/>
    <w:rsid w:val="005E57DA"/>
    <w:rsid w:val="005E5E64"/>
    <w:rsid w:val="005E65F2"/>
    <w:rsid w:val="00603E70"/>
    <w:rsid w:val="00607979"/>
    <w:rsid w:val="00613BFF"/>
    <w:rsid w:val="00624D19"/>
    <w:rsid w:val="006279EF"/>
    <w:rsid w:val="00630DC9"/>
    <w:rsid w:val="00647624"/>
    <w:rsid w:val="006923EA"/>
    <w:rsid w:val="006A51D2"/>
    <w:rsid w:val="006B5190"/>
    <w:rsid w:val="006B5779"/>
    <w:rsid w:val="006C3523"/>
    <w:rsid w:val="006D5BDD"/>
    <w:rsid w:val="006E53E5"/>
    <w:rsid w:val="006F6628"/>
    <w:rsid w:val="00703CFA"/>
    <w:rsid w:val="00704A2E"/>
    <w:rsid w:val="007055AB"/>
    <w:rsid w:val="007111CA"/>
    <w:rsid w:val="00715940"/>
    <w:rsid w:val="00731FF6"/>
    <w:rsid w:val="00741796"/>
    <w:rsid w:val="00752321"/>
    <w:rsid w:val="00757470"/>
    <w:rsid w:val="00760EE4"/>
    <w:rsid w:val="007610DB"/>
    <w:rsid w:val="007664F4"/>
    <w:rsid w:val="00770F98"/>
    <w:rsid w:val="00776605"/>
    <w:rsid w:val="007A7377"/>
    <w:rsid w:val="007B463B"/>
    <w:rsid w:val="007B5197"/>
    <w:rsid w:val="00825529"/>
    <w:rsid w:val="00831CAE"/>
    <w:rsid w:val="0084109F"/>
    <w:rsid w:val="008476FE"/>
    <w:rsid w:val="00847AB8"/>
    <w:rsid w:val="008574B5"/>
    <w:rsid w:val="008A246E"/>
    <w:rsid w:val="008A33D7"/>
    <w:rsid w:val="008A7FCB"/>
    <w:rsid w:val="008C54C0"/>
    <w:rsid w:val="008D08BB"/>
    <w:rsid w:val="008D0FC4"/>
    <w:rsid w:val="008D2285"/>
    <w:rsid w:val="008E353C"/>
    <w:rsid w:val="008E441A"/>
    <w:rsid w:val="008F0EDD"/>
    <w:rsid w:val="008F49EE"/>
    <w:rsid w:val="00903510"/>
    <w:rsid w:val="00906647"/>
    <w:rsid w:val="00912C21"/>
    <w:rsid w:val="0092541A"/>
    <w:rsid w:val="00932824"/>
    <w:rsid w:val="00961594"/>
    <w:rsid w:val="00964F18"/>
    <w:rsid w:val="00996E57"/>
    <w:rsid w:val="009A34B7"/>
    <w:rsid w:val="009A7561"/>
    <w:rsid w:val="009B091E"/>
    <w:rsid w:val="009B3537"/>
    <w:rsid w:val="009B3825"/>
    <w:rsid w:val="009B41DA"/>
    <w:rsid w:val="009C3A9A"/>
    <w:rsid w:val="009D26FF"/>
    <w:rsid w:val="009F3780"/>
    <w:rsid w:val="00A03978"/>
    <w:rsid w:val="00A122C0"/>
    <w:rsid w:val="00A1284B"/>
    <w:rsid w:val="00A1641E"/>
    <w:rsid w:val="00A36128"/>
    <w:rsid w:val="00A5495E"/>
    <w:rsid w:val="00A70915"/>
    <w:rsid w:val="00A73E7B"/>
    <w:rsid w:val="00A73F42"/>
    <w:rsid w:val="00A80479"/>
    <w:rsid w:val="00AC0854"/>
    <w:rsid w:val="00AC1243"/>
    <w:rsid w:val="00AC46CC"/>
    <w:rsid w:val="00B0022D"/>
    <w:rsid w:val="00B05CE5"/>
    <w:rsid w:val="00B1098B"/>
    <w:rsid w:val="00B26F27"/>
    <w:rsid w:val="00B34BB8"/>
    <w:rsid w:val="00B64785"/>
    <w:rsid w:val="00B66A2F"/>
    <w:rsid w:val="00B748EA"/>
    <w:rsid w:val="00BA0789"/>
    <w:rsid w:val="00BB28C3"/>
    <w:rsid w:val="00BB36FF"/>
    <w:rsid w:val="00BC4E19"/>
    <w:rsid w:val="00BD17CB"/>
    <w:rsid w:val="00BF0EAE"/>
    <w:rsid w:val="00BF38EE"/>
    <w:rsid w:val="00C34982"/>
    <w:rsid w:val="00C435A4"/>
    <w:rsid w:val="00C603FE"/>
    <w:rsid w:val="00C74DD9"/>
    <w:rsid w:val="00C76702"/>
    <w:rsid w:val="00C81112"/>
    <w:rsid w:val="00C85FE7"/>
    <w:rsid w:val="00C86D53"/>
    <w:rsid w:val="00CA5CDB"/>
    <w:rsid w:val="00CA694B"/>
    <w:rsid w:val="00CB4830"/>
    <w:rsid w:val="00CB7EDE"/>
    <w:rsid w:val="00CC4E8F"/>
    <w:rsid w:val="00CD586C"/>
    <w:rsid w:val="00D14D4E"/>
    <w:rsid w:val="00D31BFD"/>
    <w:rsid w:val="00D32ABE"/>
    <w:rsid w:val="00D3549F"/>
    <w:rsid w:val="00D374B1"/>
    <w:rsid w:val="00D5722B"/>
    <w:rsid w:val="00D666DA"/>
    <w:rsid w:val="00D675F9"/>
    <w:rsid w:val="00DA0916"/>
    <w:rsid w:val="00DB0DE7"/>
    <w:rsid w:val="00DC342A"/>
    <w:rsid w:val="00DD0A0D"/>
    <w:rsid w:val="00DD26CF"/>
    <w:rsid w:val="00DD31F6"/>
    <w:rsid w:val="00DD53C8"/>
    <w:rsid w:val="00DE3150"/>
    <w:rsid w:val="00DF2BF7"/>
    <w:rsid w:val="00DF5636"/>
    <w:rsid w:val="00DF7E5A"/>
    <w:rsid w:val="00E02FD4"/>
    <w:rsid w:val="00E363AD"/>
    <w:rsid w:val="00E61850"/>
    <w:rsid w:val="00E62953"/>
    <w:rsid w:val="00E802AF"/>
    <w:rsid w:val="00EA0308"/>
    <w:rsid w:val="00EA2F7F"/>
    <w:rsid w:val="00EA49B0"/>
    <w:rsid w:val="00EA5C8D"/>
    <w:rsid w:val="00EC743A"/>
    <w:rsid w:val="00EE08B5"/>
    <w:rsid w:val="00EF0D51"/>
    <w:rsid w:val="00EF1593"/>
    <w:rsid w:val="00F0736E"/>
    <w:rsid w:val="00F15303"/>
    <w:rsid w:val="00F26715"/>
    <w:rsid w:val="00F51315"/>
    <w:rsid w:val="00F574CA"/>
    <w:rsid w:val="00F67A02"/>
    <w:rsid w:val="00F752C2"/>
    <w:rsid w:val="00F95197"/>
    <w:rsid w:val="00F95774"/>
    <w:rsid w:val="00FB54FD"/>
    <w:rsid w:val="00FC2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EDC6BA3"/>
  <w15:docId w15:val="{6C1591B0-8AFE-472F-BD5F-D93D8037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A02"/>
    <w:rPr>
      <w:rFonts w:ascii="Times New Roman" w:hAnsi="Times New Roman"/>
    </w:rPr>
  </w:style>
  <w:style w:type="paragraph" w:styleId="Heading1">
    <w:name w:val="heading 1"/>
    <w:basedOn w:val="Normal"/>
    <w:next w:val="Normal"/>
    <w:link w:val="Heading1Char"/>
    <w:uiPriority w:val="9"/>
    <w:qFormat/>
    <w:rsid w:val="00F67A02"/>
    <w:pPr>
      <w:keepNext/>
      <w:keepLines/>
      <w:spacing w:after="0"/>
      <w:jc w:val="right"/>
      <w:outlineLvl w:val="0"/>
    </w:pPr>
    <w:rPr>
      <w:rFonts w:ascii="Arial" w:eastAsiaTheme="majorEastAsia" w:hAnsi="Arial" w:cstheme="majorBidi"/>
      <w:bCs/>
      <w:color w:val="C00000" w:themeColor="text2"/>
      <w:sz w:val="16"/>
      <w:szCs w:val="28"/>
    </w:rPr>
  </w:style>
  <w:style w:type="paragraph" w:styleId="Heading2">
    <w:name w:val="heading 2"/>
    <w:basedOn w:val="Normal"/>
    <w:next w:val="Normal"/>
    <w:link w:val="Heading2Char"/>
    <w:uiPriority w:val="9"/>
    <w:semiHidden/>
    <w:unhideWhenUsed/>
    <w:qFormat/>
    <w:rsid w:val="00F67A02"/>
    <w:pPr>
      <w:keepNext/>
      <w:keepLines/>
      <w:spacing w:after="0"/>
      <w:jc w:val="right"/>
      <w:outlineLvl w:val="1"/>
    </w:pPr>
    <w:rPr>
      <w:rFonts w:ascii="Arial" w:eastAsiaTheme="majorEastAsia" w:hAnsi="Arial"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F67A02"/>
    <w:rPr>
      <w:rFonts w:ascii="Arial" w:eastAsiaTheme="majorEastAsia" w:hAnsi="Arial" w:cstheme="majorBidi"/>
      <w:bCs/>
      <w:color w:val="C00000" w:themeColor="text2"/>
      <w:sz w:val="16"/>
      <w:szCs w:val="28"/>
    </w:rPr>
  </w:style>
  <w:style w:type="character" w:customStyle="1" w:styleId="Heading2Char">
    <w:name w:val="Heading 2 Char"/>
    <w:basedOn w:val="DefaultParagraphFont"/>
    <w:link w:val="Heading2"/>
    <w:uiPriority w:val="9"/>
    <w:semiHidden/>
    <w:rsid w:val="00F67A02"/>
    <w:rPr>
      <w:rFonts w:ascii="Arial" w:eastAsiaTheme="majorEastAsia" w:hAnsi="Arial" w:cstheme="majorBidi"/>
      <w:bCs/>
      <w:color w:val="666666" w:themeColor="background1"/>
      <w:sz w:val="14"/>
      <w:szCs w:val="26"/>
    </w:rPr>
  </w:style>
  <w:style w:type="paragraph" w:styleId="ListParagraph">
    <w:name w:val="List Paragraph"/>
    <w:basedOn w:val="Normal"/>
    <w:uiPriority w:val="34"/>
    <w:rsid w:val="00511868"/>
    <w:pPr>
      <w:ind w:left="720"/>
      <w:contextualSpacing/>
    </w:pPr>
  </w:style>
  <w:style w:type="character" w:styleId="Hyperlink">
    <w:name w:val="Hyperlink"/>
    <w:basedOn w:val="DefaultParagraphFont"/>
    <w:uiPriority w:val="99"/>
    <w:unhideWhenUsed/>
    <w:rsid w:val="00961594"/>
    <w:rPr>
      <w:color w:val="C00000" w:themeColor="hyperlink"/>
      <w:u w:val="single"/>
    </w:rPr>
  </w:style>
  <w:style w:type="character" w:styleId="FollowedHyperlink">
    <w:name w:val="FollowedHyperlink"/>
    <w:basedOn w:val="DefaultParagraphFont"/>
    <w:uiPriority w:val="99"/>
    <w:semiHidden/>
    <w:unhideWhenUsed/>
    <w:rsid w:val="00825529"/>
    <w:rPr>
      <w:color w:val="C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66717">
      <w:bodyDiv w:val="1"/>
      <w:marLeft w:val="0"/>
      <w:marRight w:val="0"/>
      <w:marTop w:val="0"/>
      <w:marBottom w:val="0"/>
      <w:divBdr>
        <w:top w:val="none" w:sz="0" w:space="0" w:color="auto"/>
        <w:left w:val="none" w:sz="0" w:space="0" w:color="auto"/>
        <w:bottom w:val="none" w:sz="0" w:space="0" w:color="auto"/>
        <w:right w:val="none" w:sz="0" w:space="0" w:color="auto"/>
      </w:divBdr>
    </w:div>
    <w:div w:id="637734015">
      <w:bodyDiv w:val="1"/>
      <w:marLeft w:val="0"/>
      <w:marRight w:val="0"/>
      <w:marTop w:val="0"/>
      <w:marBottom w:val="0"/>
      <w:divBdr>
        <w:top w:val="none" w:sz="0" w:space="0" w:color="auto"/>
        <w:left w:val="none" w:sz="0" w:space="0" w:color="auto"/>
        <w:bottom w:val="none" w:sz="0" w:space="0" w:color="auto"/>
        <w:right w:val="none" w:sz="0" w:space="0" w:color="auto"/>
      </w:divBdr>
    </w:div>
    <w:div w:id="1111626722">
      <w:bodyDiv w:val="1"/>
      <w:marLeft w:val="0"/>
      <w:marRight w:val="0"/>
      <w:marTop w:val="0"/>
      <w:marBottom w:val="0"/>
      <w:divBdr>
        <w:top w:val="none" w:sz="0" w:space="0" w:color="auto"/>
        <w:left w:val="none" w:sz="0" w:space="0" w:color="auto"/>
        <w:bottom w:val="none" w:sz="0" w:space="0" w:color="auto"/>
        <w:right w:val="none" w:sz="0" w:space="0" w:color="auto"/>
      </w:divBdr>
    </w:div>
    <w:div w:id="1521823115">
      <w:bodyDiv w:val="1"/>
      <w:marLeft w:val="0"/>
      <w:marRight w:val="0"/>
      <w:marTop w:val="0"/>
      <w:marBottom w:val="0"/>
      <w:divBdr>
        <w:top w:val="none" w:sz="0" w:space="0" w:color="auto"/>
        <w:left w:val="none" w:sz="0" w:space="0" w:color="auto"/>
        <w:bottom w:val="none" w:sz="0" w:space="0" w:color="auto"/>
        <w:right w:val="none" w:sz="0" w:space="0" w:color="auto"/>
      </w:divBdr>
    </w:div>
    <w:div w:id="192140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gss.osu.edu/sites/default/files/2017%20WGSS%20POA%20OAA%20Approved.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hio State Palette">
      <a:dk1>
        <a:sysClr val="windowText" lastClr="000000"/>
      </a:dk1>
      <a:lt1>
        <a:srgbClr val="666666"/>
      </a:lt1>
      <a:dk2>
        <a:srgbClr val="C00000"/>
      </a:dk2>
      <a:lt2>
        <a:srgbClr val="666666"/>
      </a:lt2>
      <a:accent1>
        <a:srgbClr val="C00000"/>
      </a:accent1>
      <a:accent2>
        <a:srgbClr val="666666"/>
      </a:accent2>
      <a:accent3>
        <a:srgbClr val="000000"/>
      </a:accent3>
      <a:accent4>
        <a:srgbClr val="C00000"/>
      </a:accent4>
      <a:accent5>
        <a:srgbClr val="C00000"/>
      </a:accent5>
      <a:accent6>
        <a:srgbClr val="C00000"/>
      </a:accent6>
      <a:hlink>
        <a:srgbClr val="C0000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Cavins</dc:creator>
  <cp:lastModifiedBy>Jones, Elysse</cp:lastModifiedBy>
  <cp:revision>11</cp:revision>
  <cp:lastPrinted>2014-06-10T12:57:00Z</cp:lastPrinted>
  <dcterms:created xsi:type="dcterms:W3CDTF">2019-06-17T17:53:00Z</dcterms:created>
  <dcterms:modified xsi:type="dcterms:W3CDTF">2019-07-29T14:00:00Z</dcterms:modified>
</cp:coreProperties>
</file>